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5A" w:rsidRDefault="0079315A" w:rsidP="00793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комбинированного вида №38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Эльбан</w:t>
      </w:r>
      <w:proofErr w:type="spellEnd"/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Амурского муниципального  района Хабаровского края</w:t>
      </w: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15A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15A" w:rsidRPr="00C05C6C" w:rsidRDefault="0079315A" w:rsidP="0079315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08DE" w:rsidRDefault="000A31EB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EB">
        <w:rPr>
          <w:rFonts w:ascii="Times New Roman" w:hAnsi="Times New Roman" w:cs="Times New Roman"/>
          <w:b/>
          <w:sz w:val="28"/>
          <w:szCs w:val="28"/>
        </w:rPr>
        <w:t>Доклад «Содержание вариативной части образовательной программы по физическому воспитанию: организация дополнительного образования детей в условиях ДОУ»</w:t>
      </w: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заведующей по УВР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М.И.Качаева</w:t>
      </w:r>
      <w:proofErr w:type="spellEnd"/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0A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A" w:rsidRDefault="0079315A" w:rsidP="00793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</w:t>
      </w:r>
    </w:p>
    <w:bookmarkEnd w:id="0"/>
    <w:p w:rsidR="00120BFE" w:rsidRDefault="00120BFE" w:rsidP="000A3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Уважаемые коллеги!</w:t>
      </w:r>
    </w:p>
    <w:p w:rsidR="000A31EB" w:rsidRDefault="00120BFE" w:rsidP="000A3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2013 года приказом Министерства образования и науки РФ был утвержден Федеральный Государственный Образовательный стандарт Дошкольного образования, который представляет собой совокупность обязательных требований к дошкольному образованию. В систему этих требований, помимо </w:t>
      </w:r>
      <w:r w:rsidR="003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="00571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</w:t>
      </w:r>
      <w:proofErr w:type="gramStart"/>
      <w:r w:rsidR="003225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="003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предъявляемые к  структуре образовательной программы и её объему.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1EB" w:rsidRPr="000A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этими требованиями </w:t>
      </w:r>
      <w:r w:rsidR="000A31EB" w:rsidRPr="000A3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</w:t>
      </w:r>
      <w:r w:rsidR="00FF48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дошкольного образования ДОУ</w:t>
      </w:r>
      <w:r w:rsidR="000A31EB" w:rsidRPr="000A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 две части: основную и часть, формируемую участниками образовательных отношений (часто</w:t>
      </w:r>
      <w:r w:rsidR="000A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называют вариативная часть)</w:t>
      </w:r>
      <w:r w:rsidR="000A31EB" w:rsidRPr="000A3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B2D" w:rsidRPr="00AC52EB" w:rsidRDefault="00571B2D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- это не отдельный документ в Программе, а именно часть каждого раздела (целевого, содержательного и организационного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C52EB">
        <w:rPr>
          <w:sz w:val="20"/>
          <w:szCs w:val="20"/>
        </w:rPr>
        <w:t xml:space="preserve"> </w:t>
      </w:r>
      <w:r w:rsidR="00AC52EB" w:rsidRPr="00AC52EB">
        <w:rPr>
          <w:rFonts w:ascii="Times New Roman" w:hAnsi="Times New Roman" w:cs="Times New Roman"/>
          <w:sz w:val="28"/>
          <w:szCs w:val="28"/>
        </w:rPr>
        <w:t>С</w:t>
      </w:r>
      <w:r w:rsidR="00AC52EB" w:rsidRPr="00AC52E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одержание </w:t>
      </w:r>
      <w:r w:rsidR="00AC52EB" w:rsidRPr="00AC52E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вариативной части программы дошкольного образования</w:t>
      </w:r>
      <w:r w:rsidR="00AC52EB" w:rsidRPr="00AC52E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2EB" w:rsidRPr="00AC52EB">
        <w:rPr>
          <w:rFonts w:ascii="Times New Roman" w:hAnsi="Times New Roman" w:cs="Times New Roman"/>
          <w:sz w:val="28"/>
          <w:szCs w:val="28"/>
        </w:rPr>
        <w:t>не должно дублировать содержани</w:t>
      </w:r>
      <w:r w:rsidR="002F6242">
        <w:rPr>
          <w:rFonts w:ascii="Times New Roman" w:hAnsi="Times New Roman" w:cs="Times New Roman"/>
          <w:sz w:val="28"/>
          <w:szCs w:val="28"/>
        </w:rPr>
        <w:t xml:space="preserve">е обязательной части программы а </w:t>
      </w:r>
      <w:proofErr w:type="gramStart"/>
      <w:r w:rsidR="002F6242">
        <w:rPr>
          <w:rFonts w:ascii="Times New Roman" w:hAnsi="Times New Roman" w:cs="Times New Roman"/>
          <w:sz w:val="28"/>
          <w:szCs w:val="28"/>
        </w:rPr>
        <w:t>углубляет</w:t>
      </w:r>
      <w:proofErr w:type="gramEnd"/>
      <w:r w:rsidR="002F6242">
        <w:rPr>
          <w:rFonts w:ascii="Times New Roman" w:hAnsi="Times New Roman" w:cs="Times New Roman"/>
          <w:sz w:val="28"/>
          <w:szCs w:val="28"/>
        </w:rPr>
        <w:t xml:space="preserve"> обогащает или расширяет его.</w:t>
      </w:r>
    </w:p>
    <w:p w:rsidR="00571B2D" w:rsidRDefault="00571B2D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вариативной части могут быть представлены:</w:t>
      </w:r>
    </w:p>
    <w:p w:rsidR="00571B2D" w:rsidRDefault="00571B2D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разработанные или выбранные программы (парциальные образовательные программы)</w:t>
      </w:r>
    </w:p>
    <w:p w:rsidR="00571B2D" w:rsidRDefault="00571B2D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-технологии, методики, формы организации образовательной работы,</w:t>
      </w:r>
    </w:p>
    <w:p w:rsidR="00571B2D" w:rsidRDefault="00571B2D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-передовой опыт педагогов,</w:t>
      </w:r>
    </w:p>
    <w:p w:rsidR="00571B2D" w:rsidRDefault="0029207C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-дополнительное образование.</w:t>
      </w:r>
    </w:p>
    <w:p w:rsidR="00194280" w:rsidRDefault="00AC52EB" w:rsidP="00571B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вариативная часть должна учитывать</w:t>
      </w:r>
      <w:r w:rsidR="000A4768" w:rsidRPr="000A4768">
        <w:rPr>
          <w:b/>
          <w:bCs/>
          <w:i/>
          <w:iCs/>
          <w:sz w:val="20"/>
          <w:szCs w:val="20"/>
        </w:rPr>
        <w:t xml:space="preserve"> </w:t>
      </w:r>
      <w:r w:rsidR="000A4768">
        <w:rPr>
          <w:rFonts w:ascii="Times New Roman" w:hAnsi="Times New Roman" w:cs="Times New Roman"/>
          <w:bCs/>
          <w:iCs/>
          <w:sz w:val="28"/>
          <w:szCs w:val="28"/>
        </w:rPr>
        <w:t>специфику</w:t>
      </w:r>
      <w:r w:rsidR="000A4768" w:rsidRPr="000A4768">
        <w:rPr>
          <w:rFonts w:ascii="Times New Roman" w:hAnsi="Times New Roman" w:cs="Times New Roman"/>
          <w:bCs/>
          <w:iCs/>
          <w:sz w:val="28"/>
          <w:szCs w:val="28"/>
        </w:rPr>
        <w:t xml:space="preserve"> национально-культурных, демографических, климатических условий, в которых осуществляется образовательный процесс</w:t>
      </w:r>
      <w:r w:rsidR="000A4768">
        <w:rPr>
          <w:rFonts w:ascii="Times New Roman" w:hAnsi="Times New Roman" w:cs="Times New Roman"/>
          <w:bCs/>
          <w:iCs/>
          <w:sz w:val="28"/>
          <w:szCs w:val="28"/>
        </w:rPr>
        <w:t xml:space="preserve"> и приоритетное направление развития воспитанников.</w:t>
      </w:r>
    </w:p>
    <w:p w:rsidR="000A4768" w:rsidRDefault="000A4768" w:rsidP="00571B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Давайте рассмотрим содержание вариативной части программы по физическому воспитанию на примере нашего ДОУ. Приоритетным направление работы, которого является физическое развитие.</w:t>
      </w:r>
    </w:p>
    <w:p w:rsidR="0043114C" w:rsidRDefault="00B3098B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вариативной части </w:t>
      </w:r>
      <w:r w:rsidR="008F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цели, задачи, условия и средства реализации приоритетного направления. В нашем ДОУ с этой целью разработана программа «Здоровье» на 2013-2018гг. </w:t>
      </w:r>
      <w:proofErr w:type="gramStart"/>
      <w:r w:rsidR="008F58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определены цели, задачи по созданию оптимальных здоровье сберегающих условий в ДОУ.</w:t>
      </w:r>
      <w:proofErr w:type="gramEnd"/>
      <w:r w:rsidR="008F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условиями являются</w:t>
      </w:r>
    </w:p>
    <w:p w:rsidR="0043114C" w:rsidRPr="0043114C" w:rsidRDefault="0043114C" w:rsidP="0043114C">
      <w:pPr>
        <w:tabs>
          <w:tab w:val="left" w:pos="6231"/>
          <w:tab w:val="left" w:pos="8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физкультурного зала</w:t>
      </w:r>
      <w:r w:rsidR="003E5A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спортивной площадки</w:t>
      </w:r>
      <w:r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14C" w:rsidRPr="0043114C" w:rsidRDefault="0043114C" w:rsidP="00431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насыщенность и разнообразие спортивного оборудования, использование нетрадиционного оборудования;</w:t>
      </w:r>
    </w:p>
    <w:p w:rsidR="0043114C" w:rsidRPr="0043114C" w:rsidRDefault="0043114C" w:rsidP="00431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безопасность, психологическая комфортность и эстетическая привлекательность физкультурно-оздоровительной среды;</w:t>
      </w:r>
    </w:p>
    <w:p w:rsidR="0043114C" w:rsidRPr="0043114C" w:rsidRDefault="0043114C" w:rsidP="00431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по профилактике и снижению заболеваемости, медико-педагогический </w:t>
      </w:r>
      <w:proofErr w:type="gramStart"/>
      <w:r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двигательного режима в ДОУ, организацией и проведением закаливающих процедур;</w:t>
      </w:r>
    </w:p>
    <w:p w:rsidR="0043114C" w:rsidRPr="0043114C" w:rsidRDefault="0043114C" w:rsidP="00431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каждой группе физкультурно-оздоровительного блока</w:t>
      </w:r>
      <w:r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14C" w:rsidRPr="0043114C" w:rsidRDefault="0043114C" w:rsidP="0043114C">
      <w:pPr>
        <w:tabs>
          <w:tab w:val="left" w:pos="6231"/>
          <w:tab w:val="left" w:pos="8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недели</w:t>
      </w:r>
      <w:r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«Юные олимпийцы», «Лекарственные растения», «Знаменитые спортсмены» и др.</w:t>
      </w:r>
    </w:p>
    <w:p w:rsidR="0043114C" w:rsidRPr="0043114C" w:rsidRDefault="0043114C" w:rsidP="0043114C">
      <w:pPr>
        <w:tabs>
          <w:tab w:val="left" w:pos="6231"/>
          <w:tab w:val="left" w:pos="8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и высокая квалификация специалистов.</w:t>
      </w:r>
    </w:p>
    <w:p w:rsidR="008F71A2" w:rsidRDefault="0043114C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вариативной части программы используют</w:t>
      </w:r>
      <w:r w:rsidR="008F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парциальные программы:</w:t>
      </w:r>
    </w:p>
    <w:p w:rsidR="008F71A2" w:rsidRDefault="008F71A2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Глазыриной «Физическая культура дошкольникам»,  </w:t>
      </w:r>
    </w:p>
    <w:p w:rsidR="008F71A2" w:rsidRDefault="008F71A2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8F5800" w:rsidRP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Волошина, Т.В. Курилова «Играйте на здоровье», </w:t>
      </w:r>
    </w:p>
    <w:p w:rsidR="008F71A2" w:rsidRDefault="008F71A2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В.Г. </w:t>
      </w:r>
      <w:proofErr w:type="spellStart"/>
      <w:r w:rsidR="00D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Алямовской</w:t>
      </w:r>
      <w:proofErr w:type="spellEnd"/>
      <w:r w:rsidR="00D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воспитать здорового ребенка», </w:t>
      </w:r>
    </w:p>
    <w:p w:rsidR="0029207C" w:rsidRDefault="008F71A2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 Кудрявцева, Б.Б. Егорова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педагогика оздоровления</w:t>
      </w:r>
      <w:r w:rsidR="00DE26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71A2" w:rsidRDefault="008F71A2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«Движение день за днем»,</w:t>
      </w:r>
    </w:p>
    <w:p w:rsidR="008F71A2" w:rsidRDefault="008F71A2" w:rsidP="0057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-М.Ф. Литвинова «Русские народные подвижные игры» и др.</w:t>
      </w:r>
    </w:p>
    <w:p w:rsidR="002F6242" w:rsidRDefault="00A52FF4" w:rsidP="00A52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саду используем </w:t>
      </w:r>
      <w:proofErr w:type="spellStart"/>
      <w:r w:rsidR="008F71A2" w:rsidRPr="00A52FF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F71A2" w:rsidRPr="00A52FF4">
        <w:rPr>
          <w:rFonts w:ascii="Times New Roman" w:hAnsi="Times New Roman" w:cs="Times New Roman"/>
          <w:sz w:val="28"/>
          <w:szCs w:val="28"/>
        </w:rPr>
        <w:t>, лич</w:t>
      </w:r>
      <w:r w:rsidR="00541451">
        <w:rPr>
          <w:rFonts w:ascii="Times New Roman" w:hAnsi="Times New Roman" w:cs="Times New Roman"/>
          <w:sz w:val="28"/>
          <w:szCs w:val="28"/>
        </w:rPr>
        <w:t xml:space="preserve">ностно-ориентированные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F4">
        <w:rPr>
          <w:rFonts w:ascii="Times New Roman" w:hAnsi="Times New Roman" w:cs="Times New Roman"/>
          <w:sz w:val="28"/>
          <w:szCs w:val="28"/>
        </w:rPr>
        <w:t>игровые технологии по физическому воспитанию.</w:t>
      </w:r>
      <w:r w:rsidR="008F71A2" w:rsidRPr="00A5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1A2" w:rsidRPr="00A52FF4" w:rsidRDefault="008F71A2" w:rsidP="00A52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F4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A52FF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52FF4">
        <w:rPr>
          <w:rFonts w:ascii="Times New Roman" w:hAnsi="Times New Roman" w:cs="Times New Roman"/>
          <w:sz w:val="28"/>
          <w:szCs w:val="28"/>
        </w:rPr>
        <w:t xml:space="preserve"> технологий применяются</w:t>
      </w:r>
      <w:r w:rsidRPr="00A52FF4">
        <w:rPr>
          <w:rFonts w:ascii="Times New Roman" w:hAnsi="Times New Roman" w:cs="Times New Roman"/>
          <w:sz w:val="28"/>
          <w:szCs w:val="28"/>
        </w:rPr>
        <w:t xml:space="preserve">: подвижные игры, релаксация, гимнастики: пальчиковая, для глаз, дыхательная, бодрящая; самомассаж, </w:t>
      </w:r>
      <w:r w:rsidR="00A52FF4">
        <w:rPr>
          <w:rFonts w:ascii="Times New Roman" w:hAnsi="Times New Roman" w:cs="Times New Roman"/>
          <w:sz w:val="28"/>
          <w:szCs w:val="28"/>
        </w:rPr>
        <w:t xml:space="preserve">игровой массаж и др., что </w:t>
      </w:r>
      <w:r w:rsidRPr="00A52FF4">
        <w:rPr>
          <w:rFonts w:ascii="Times New Roman" w:hAnsi="Times New Roman" w:cs="Times New Roman"/>
          <w:sz w:val="28"/>
          <w:szCs w:val="28"/>
        </w:rPr>
        <w:t xml:space="preserve">повышаю результативность </w:t>
      </w:r>
      <w:proofErr w:type="spellStart"/>
      <w:r w:rsidRPr="00A52FF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52FF4">
        <w:rPr>
          <w:rFonts w:ascii="Times New Roman" w:hAnsi="Times New Roman" w:cs="Times New Roman"/>
          <w:sz w:val="28"/>
          <w:szCs w:val="28"/>
        </w:rPr>
        <w:t>-обр</w:t>
      </w:r>
      <w:r w:rsidR="00A52FF4">
        <w:rPr>
          <w:rFonts w:ascii="Times New Roman" w:hAnsi="Times New Roman" w:cs="Times New Roman"/>
          <w:sz w:val="28"/>
          <w:szCs w:val="28"/>
        </w:rPr>
        <w:t xml:space="preserve">азовательного процесса, </w:t>
      </w:r>
      <w:proofErr w:type="spellStart"/>
      <w:r w:rsidR="00A52FF4">
        <w:rPr>
          <w:rFonts w:ascii="Times New Roman" w:hAnsi="Times New Roman" w:cs="Times New Roman"/>
          <w:sz w:val="28"/>
          <w:szCs w:val="28"/>
        </w:rPr>
        <w:t>формирет</w:t>
      </w:r>
      <w:proofErr w:type="spellEnd"/>
      <w:r w:rsidRPr="00A52FF4">
        <w:rPr>
          <w:rFonts w:ascii="Times New Roman" w:hAnsi="Times New Roman" w:cs="Times New Roman"/>
          <w:sz w:val="28"/>
          <w:szCs w:val="28"/>
        </w:rPr>
        <w:t xml:space="preserve"> у воспитанников ценностные ориентации, направленные на сохранение и укрепление здоровья. </w:t>
      </w:r>
    </w:p>
    <w:p w:rsidR="002F6242" w:rsidRDefault="002F6242" w:rsidP="00A52F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л</w:t>
      </w:r>
      <w:r w:rsidR="008F71A2" w:rsidRPr="00A52FF4">
        <w:rPr>
          <w:sz w:val="28"/>
          <w:szCs w:val="28"/>
        </w:rPr>
        <w:t>ично</w:t>
      </w:r>
      <w:r>
        <w:rPr>
          <w:sz w:val="28"/>
          <w:szCs w:val="28"/>
        </w:rPr>
        <w:t>стно-ориентированные технологии используют педагогику сотрудничества и гуманно-личностную</w:t>
      </w:r>
      <w:r w:rsidR="00541451">
        <w:rPr>
          <w:sz w:val="28"/>
          <w:szCs w:val="28"/>
        </w:rPr>
        <w:t xml:space="preserve"> технологию</w:t>
      </w:r>
      <w:r>
        <w:rPr>
          <w:sz w:val="28"/>
          <w:szCs w:val="28"/>
        </w:rPr>
        <w:t>.</w:t>
      </w:r>
    </w:p>
    <w:p w:rsidR="008F71A2" w:rsidRDefault="002F6242" w:rsidP="002F62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1A2" w:rsidRPr="00A52FF4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</w:t>
      </w:r>
      <w:r w:rsidR="008F71A2" w:rsidRPr="00A52FF4">
        <w:rPr>
          <w:sz w:val="28"/>
          <w:szCs w:val="28"/>
        </w:rPr>
        <w:t xml:space="preserve"> </w:t>
      </w:r>
      <w:r>
        <w:rPr>
          <w:sz w:val="28"/>
          <w:szCs w:val="28"/>
        </w:rPr>
        <w:t>игровых технологии обучения в саду используются</w:t>
      </w:r>
      <w:r w:rsidR="008F71A2" w:rsidRPr="00A52FF4">
        <w:rPr>
          <w:sz w:val="28"/>
          <w:szCs w:val="28"/>
        </w:rPr>
        <w:t xml:space="preserve"> различные формы проведения игр: подвижные игры, спортивные игры, сюжетно-спортивные игры, и</w:t>
      </w:r>
      <w:r w:rsidR="00541451">
        <w:rPr>
          <w:sz w:val="28"/>
          <w:szCs w:val="28"/>
        </w:rPr>
        <w:t>гры соревновательного характера, игры народов мира.</w:t>
      </w:r>
      <w:r w:rsidR="008F71A2" w:rsidRPr="00A52FF4">
        <w:rPr>
          <w:sz w:val="28"/>
          <w:szCs w:val="28"/>
        </w:rPr>
        <w:t xml:space="preserve"> Использование всех этих технологий позволяет самому ребенку осуществлять разные виды деятельности, повышает интерес к физической культуре. </w:t>
      </w:r>
    </w:p>
    <w:p w:rsidR="00541451" w:rsidRDefault="00541451" w:rsidP="002F62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важных составляющих работы по формированию вариативной части считается передовой опыт педагогов, поэтому педагоги ДОУ находятся в режиме постоянного </w:t>
      </w:r>
      <w:r w:rsidR="00497E13">
        <w:rPr>
          <w:sz w:val="28"/>
          <w:szCs w:val="28"/>
        </w:rPr>
        <w:t>инновационного поиска и самообразования.</w:t>
      </w:r>
    </w:p>
    <w:p w:rsidR="00541451" w:rsidRDefault="00497E13" w:rsidP="003B611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Большим блоком вариативной части программы является дополнительное образование. В ДОУ  оно представлено кружковой работой. На данный момент по физическому развитию функционирует четыре кружка: «</w:t>
      </w:r>
      <w:proofErr w:type="spellStart"/>
      <w:r w:rsidR="003B611E"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</w:t>
      </w:r>
      <w:r w:rsidR="003B611E">
        <w:rPr>
          <w:sz w:val="28"/>
          <w:szCs w:val="28"/>
        </w:rPr>
        <w:t xml:space="preserve">, «Веселая </w:t>
      </w:r>
      <w:proofErr w:type="spellStart"/>
      <w:r w:rsidR="003B611E">
        <w:rPr>
          <w:sz w:val="28"/>
          <w:szCs w:val="28"/>
        </w:rPr>
        <w:t>логоритмика</w:t>
      </w:r>
      <w:proofErr w:type="spellEnd"/>
      <w:r w:rsidR="003B611E">
        <w:rPr>
          <w:sz w:val="28"/>
          <w:szCs w:val="28"/>
        </w:rPr>
        <w:t>», «</w:t>
      </w:r>
      <w:proofErr w:type="spellStart"/>
      <w:r w:rsidR="003B611E">
        <w:rPr>
          <w:sz w:val="28"/>
          <w:szCs w:val="28"/>
        </w:rPr>
        <w:t>Здоровичок</w:t>
      </w:r>
      <w:proofErr w:type="spellEnd"/>
      <w:r w:rsidR="003B611E">
        <w:rPr>
          <w:sz w:val="28"/>
          <w:szCs w:val="28"/>
        </w:rPr>
        <w:t>», «Веселая аэробика» и одна секция «Трус не играет в хоккей».</w:t>
      </w:r>
    </w:p>
    <w:p w:rsidR="003B611E" w:rsidRDefault="003B611E" w:rsidP="003B611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ДОУ существует уже трех летняя традиция, в зимний период заливать каток. В первые годы каток использовался для массовых катаний на коньках, в этом же году</w:t>
      </w:r>
      <w:r w:rsidR="002B65E2">
        <w:rPr>
          <w:sz w:val="28"/>
          <w:szCs w:val="28"/>
        </w:rPr>
        <w:t xml:space="preserve"> он </w:t>
      </w:r>
      <w:r>
        <w:rPr>
          <w:sz w:val="28"/>
          <w:szCs w:val="28"/>
        </w:rPr>
        <w:t>используется и как площадь для проведения секции «</w:t>
      </w:r>
      <w:r w:rsidR="002B65E2">
        <w:rPr>
          <w:sz w:val="28"/>
          <w:szCs w:val="28"/>
        </w:rPr>
        <w:t>Трус не играет в хоккей</w:t>
      </w:r>
      <w:r>
        <w:rPr>
          <w:sz w:val="28"/>
          <w:szCs w:val="28"/>
        </w:rPr>
        <w:t>»</w:t>
      </w:r>
      <w:r w:rsidR="002B65E2">
        <w:rPr>
          <w:sz w:val="28"/>
          <w:szCs w:val="28"/>
        </w:rPr>
        <w:t xml:space="preserve">, где профессиональный тренер обучает дошкольников умению катания на коньках и ведению шайбы. </w:t>
      </w:r>
    </w:p>
    <w:p w:rsidR="002B65E2" w:rsidRDefault="002B65E2" w:rsidP="003B611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подробно с работой кружков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 и «Веселая аэробика» Вас познакомит старший воспитатель Ермакова Ирина Александровна.</w:t>
      </w:r>
    </w:p>
    <w:p w:rsidR="002F6242" w:rsidRDefault="002F6242" w:rsidP="002F62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F6242" w:rsidRDefault="002F6242" w:rsidP="002F62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13F58" w:rsidRPr="00A52FF4" w:rsidRDefault="00A13F58" w:rsidP="00A52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3F58" w:rsidRPr="00A5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029"/>
    <w:multiLevelType w:val="hybridMultilevel"/>
    <w:tmpl w:val="7C6E148A"/>
    <w:lvl w:ilvl="0" w:tplc="4B0EE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EB"/>
    <w:rsid w:val="00015113"/>
    <w:rsid w:val="000A31EB"/>
    <w:rsid w:val="000A4768"/>
    <w:rsid w:val="00120BFE"/>
    <w:rsid w:val="00194280"/>
    <w:rsid w:val="00223838"/>
    <w:rsid w:val="0029207C"/>
    <w:rsid w:val="002B65E2"/>
    <w:rsid w:val="002F6242"/>
    <w:rsid w:val="003108DE"/>
    <w:rsid w:val="00322505"/>
    <w:rsid w:val="003B611E"/>
    <w:rsid w:val="003E5A5C"/>
    <w:rsid w:val="0043114C"/>
    <w:rsid w:val="0046389C"/>
    <w:rsid w:val="00497E13"/>
    <w:rsid w:val="00541451"/>
    <w:rsid w:val="005672E1"/>
    <w:rsid w:val="00571B2D"/>
    <w:rsid w:val="005A5E7D"/>
    <w:rsid w:val="0065167D"/>
    <w:rsid w:val="0079315A"/>
    <w:rsid w:val="007C05C4"/>
    <w:rsid w:val="00834C65"/>
    <w:rsid w:val="008502F2"/>
    <w:rsid w:val="008F5800"/>
    <w:rsid w:val="008F71A2"/>
    <w:rsid w:val="00A13F58"/>
    <w:rsid w:val="00A52FF4"/>
    <w:rsid w:val="00AC52EB"/>
    <w:rsid w:val="00B3098B"/>
    <w:rsid w:val="00B62305"/>
    <w:rsid w:val="00C50EA3"/>
    <w:rsid w:val="00C90FE6"/>
    <w:rsid w:val="00CF7EF6"/>
    <w:rsid w:val="00DE26BB"/>
    <w:rsid w:val="00EE74C5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C5"/>
    <w:pPr>
      <w:ind w:left="720"/>
      <w:contextualSpacing/>
    </w:pPr>
  </w:style>
  <w:style w:type="character" w:customStyle="1" w:styleId="apple-converted-space">
    <w:name w:val="apple-converted-space"/>
    <w:basedOn w:val="a0"/>
    <w:rsid w:val="00AC52EB"/>
  </w:style>
  <w:style w:type="character" w:styleId="a4">
    <w:name w:val="Strong"/>
    <w:qFormat/>
    <w:rsid w:val="00AC52EB"/>
    <w:rPr>
      <w:b/>
      <w:bCs/>
    </w:rPr>
  </w:style>
  <w:style w:type="paragraph" w:styleId="a5">
    <w:name w:val="Normal (Web)"/>
    <w:basedOn w:val="a"/>
    <w:uiPriority w:val="99"/>
    <w:semiHidden/>
    <w:unhideWhenUsed/>
    <w:rsid w:val="008F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C5"/>
    <w:pPr>
      <w:ind w:left="720"/>
      <w:contextualSpacing/>
    </w:pPr>
  </w:style>
  <w:style w:type="character" w:customStyle="1" w:styleId="apple-converted-space">
    <w:name w:val="apple-converted-space"/>
    <w:basedOn w:val="a0"/>
    <w:rsid w:val="00AC52EB"/>
  </w:style>
  <w:style w:type="character" w:styleId="a4">
    <w:name w:val="Strong"/>
    <w:qFormat/>
    <w:rsid w:val="00AC52EB"/>
    <w:rPr>
      <w:b/>
      <w:bCs/>
    </w:rPr>
  </w:style>
  <w:style w:type="paragraph" w:styleId="a5">
    <w:name w:val="Normal (Web)"/>
    <w:basedOn w:val="a"/>
    <w:uiPriority w:val="99"/>
    <w:semiHidden/>
    <w:unhideWhenUsed/>
    <w:rsid w:val="008F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12</cp:revision>
  <cp:lastPrinted>2015-02-23T22:07:00Z</cp:lastPrinted>
  <dcterms:created xsi:type="dcterms:W3CDTF">2015-01-18T22:49:00Z</dcterms:created>
  <dcterms:modified xsi:type="dcterms:W3CDTF">2015-02-23T22:08:00Z</dcterms:modified>
</cp:coreProperties>
</file>