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A" w:rsidRPr="00E51E91" w:rsidRDefault="0089084A" w:rsidP="0089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9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084A" w:rsidRPr="00E51E91" w:rsidRDefault="0089084A" w:rsidP="0089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91">
        <w:rPr>
          <w:rFonts w:ascii="Times New Roman" w:hAnsi="Times New Roman" w:cs="Times New Roman"/>
          <w:b/>
          <w:sz w:val="24"/>
          <w:szCs w:val="24"/>
        </w:rPr>
        <w:t>о деятельности муниципальной инновационной площадки муниципального бюджетного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Pr="00E51E91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 детского сада комбинированного вида № 38 пос. Эльбан </w:t>
      </w:r>
    </w:p>
    <w:p w:rsidR="0089084A" w:rsidRPr="00E51E91" w:rsidRDefault="0089084A" w:rsidP="0089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91">
        <w:rPr>
          <w:rFonts w:ascii="Times New Roman" w:hAnsi="Times New Roman" w:cs="Times New Roman"/>
          <w:b/>
          <w:sz w:val="24"/>
          <w:szCs w:val="24"/>
        </w:rPr>
        <w:t>Амурского муниципального района Хабаровского края</w:t>
      </w:r>
    </w:p>
    <w:p w:rsidR="0089084A" w:rsidRDefault="001D76B9" w:rsidP="0089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2016-2019</w:t>
      </w:r>
      <w:r w:rsidR="0089084A" w:rsidRPr="00E51E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9084A" w:rsidRDefault="0089084A" w:rsidP="0089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4A" w:rsidRDefault="0089084A" w:rsidP="0089084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9A">
        <w:rPr>
          <w:rFonts w:ascii="Times New Roman" w:hAnsi="Times New Roman" w:cs="Times New Roman"/>
          <w:b/>
          <w:sz w:val="24"/>
          <w:szCs w:val="24"/>
          <w:u w:val="single"/>
        </w:rPr>
        <w:t>Тема, цель, задачи, актуальность и значимость инновационной деятельности МИП:</w:t>
      </w:r>
    </w:p>
    <w:p w:rsidR="00EF4A5B" w:rsidRPr="00ED179A" w:rsidRDefault="00EF4A5B" w:rsidP="00EF4A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1A8" w:rsidRDefault="0089084A" w:rsidP="00DD1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91">
        <w:rPr>
          <w:rFonts w:ascii="Times New Roman" w:hAnsi="Times New Roman" w:cs="Times New Roman"/>
          <w:sz w:val="24"/>
          <w:szCs w:val="24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 Вхождение ребенка в социальный мир не возможно вне освоения им первоначальных представлений социального характера, в том числе и ознакомлением с профессиями.</w:t>
      </w:r>
      <w:r w:rsidR="001D76B9">
        <w:rPr>
          <w:rFonts w:ascii="Times New Roman" w:hAnsi="Times New Roman" w:cs="Times New Roman"/>
          <w:sz w:val="24"/>
          <w:szCs w:val="24"/>
        </w:rPr>
        <w:t xml:space="preserve"> Уже в дошкольном возрасте у детей возникает интерес к трудовой деятельности людей, результатам их труда</w:t>
      </w:r>
      <w:r w:rsidR="00DD11A8">
        <w:rPr>
          <w:rFonts w:ascii="Times New Roman" w:hAnsi="Times New Roman" w:cs="Times New Roman"/>
          <w:sz w:val="24"/>
          <w:szCs w:val="24"/>
        </w:rPr>
        <w:t>,</w:t>
      </w:r>
      <w:r w:rsidR="001D76B9">
        <w:rPr>
          <w:rFonts w:ascii="Times New Roman" w:hAnsi="Times New Roman" w:cs="Times New Roman"/>
          <w:sz w:val="24"/>
          <w:szCs w:val="24"/>
        </w:rPr>
        <w:t xml:space="preserve"> отношение к труду. Удовлетворяя его, ребенок получает  такие знания</w:t>
      </w:r>
      <w:r w:rsidR="00DD11A8">
        <w:rPr>
          <w:rFonts w:ascii="Times New Roman" w:hAnsi="Times New Roman" w:cs="Times New Roman"/>
          <w:sz w:val="24"/>
          <w:szCs w:val="24"/>
        </w:rPr>
        <w:t>,</w:t>
      </w:r>
      <w:r w:rsidR="001D76B9">
        <w:rPr>
          <w:rFonts w:ascii="Times New Roman" w:hAnsi="Times New Roman" w:cs="Times New Roman"/>
          <w:sz w:val="24"/>
          <w:szCs w:val="24"/>
        </w:rPr>
        <w:t xml:space="preserve"> которые обеспечивают понимание задач общества, место каждого человека в решении этих задач, понимание значения труда в жизни общества и каждого человека.</w:t>
      </w:r>
      <w:r w:rsidRPr="00E51E91">
        <w:rPr>
          <w:rFonts w:ascii="Times New Roman" w:hAnsi="Times New Roman" w:cs="Times New Roman"/>
          <w:sz w:val="24"/>
          <w:szCs w:val="24"/>
        </w:rPr>
        <w:t xml:space="preserve"> </w:t>
      </w:r>
      <w:r w:rsidR="001D76B9">
        <w:rPr>
          <w:rFonts w:ascii="Times New Roman" w:hAnsi="Times New Roman" w:cs="Times New Roman"/>
          <w:sz w:val="24"/>
          <w:szCs w:val="24"/>
        </w:rPr>
        <w:t xml:space="preserve">Но с другой стороны дошкольный возраст характеризуется </w:t>
      </w:r>
      <w:r w:rsidR="00DD11A8">
        <w:rPr>
          <w:rFonts w:ascii="Times New Roman" w:hAnsi="Times New Roman" w:cs="Times New Roman"/>
          <w:sz w:val="24"/>
          <w:szCs w:val="24"/>
        </w:rPr>
        <w:t>малодифференцированным представлениями о мире профессий, известным лишь по названиям и некоторым внешним признакам (по форме одежды, манере поведения, оценкам окружающих людей и т.д.)</w:t>
      </w:r>
    </w:p>
    <w:p w:rsidR="009F33D5" w:rsidRPr="009F33D5" w:rsidRDefault="009F33D5" w:rsidP="009F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33D5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в дошкольном возрасте заключается в комплексе психолого-педагогических средств, методов воздействия на личность с учетом возрастных особенностей развития ребенка, направленных на зарождение профессионально ориентированных интересов и склонностей у детей под влиянием родственников, воспитателей, сюжетно-ролевых игр и разных видов детской деятельности. Система ранней профессиональной ориентации дошкольников включает в себя создание условий для формирования ранних профессиональных устремлений, выделение этапов формирования представлений о профессиональной деятельности взрослых, обеспечивая, тем самым, свободный выбор его предстоящего жизненного пути.</w:t>
      </w:r>
    </w:p>
    <w:p w:rsidR="00DD11A8" w:rsidRPr="00E51E91" w:rsidRDefault="009F33D5" w:rsidP="009F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eastAsia="Times New Roman" w:hAnsi="Times New Roman" w:cs="Times New Roman"/>
          <w:sz w:val="24"/>
          <w:szCs w:val="24"/>
        </w:rPr>
        <w:t>Для дошкольников важно создать такое развивающее пространство в дошкольном образовательном учреждении, которое откроет возможности для его позитивной социализации, развития инициативы, позволит каждому ребенку найти занятие по душе, поверить в свои силы и способности, научиться взаимодействовать с педагогами и сверстниками.</w:t>
      </w:r>
    </w:p>
    <w:p w:rsidR="007726B6" w:rsidRDefault="0089084A" w:rsidP="0077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Pr="00E51E91">
        <w:rPr>
          <w:rFonts w:ascii="Times New Roman" w:hAnsi="Times New Roman" w:cs="Times New Roman"/>
          <w:sz w:val="24"/>
          <w:szCs w:val="24"/>
        </w:rPr>
        <w:t xml:space="preserve"> этого, в 2016 году дошкольному учреждению был присвоен статус «Муниципальная инновационная площадка» сроком </w:t>
      </w:r>
      <w:r w:rsidRPr="00BD09FA">
        <w:rPr>
          <w:rFonts w:ascii="Times New Roman" w:hAnsi="Times New Roman" w:cs="Times New Roman"/>
          <w:sz w:val="24"/>
          <w:szCs w:val="24"/>
        </w:rPr>
        <w:t>на три года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представленного конкурсного проекта </w:t>
      </w:r>
      <w:r w:rsidRPr="00E51E91">
        <w:rPr>
          <w:rFonts w:ascii="Times New Roman" w:eastAsia="Times New Roman" w:hAnsi="Times New Roman" w:cs="Times New Roman"/>
          <w:b/>
          <w:sz w:val="24"/>
          <w:szCs w:val="24"/>
        </w:rPr>
        <w:t xml:space="preserve">«Роль профессионально-ориентированной развивающей среды в ранней профориентации дошкольников» </w:t>
      </w:r>
    </w:p>
    <w:p w:rsidR="0089084A" w:rsidRPr="007726B6" w:rsidRDefault="007726B6" w:rsidP="00772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6B6">
        <w:rPr>
          <w:rFonts w:ascii="Times New Roman" w:hAnsi="Times New Roman" w:cs="Times New Roman"/>
          <w:b/>
          <w:sz w:val="24"/>
          <w:szCs w:val="24"/>
        </w:rPr>
        <w:t>Ц</w:t>
      </w:r>
      <w:r w:rsidR="0089084A" w:rsidRPr="007726B6">
        <w:rPr>
          <w:rFonts w:ascii="Times New Roman" w:hAnsi="Times New Roman" w:cs="Times New Roman"/>
          <w:b/>
          <w:sz w:val="24"/>
          <w:szCs w:val="24"/>
        </w:rPr>
        <w:t xml:space="preserve">елью </w:t>
      </w:r>
      <w:r>
        <w:rPr>
          <w:rFonts w:ascii="Times New Roman" w:hAnsi="Times New Roman" w:cs="Times New Roman"/>
          <w:sz w:val="24"/>
          <w:szCs w:val="24"/>
        </w:rPr>
        <w:t>муниципальной площадки является</w:t>
      </w:r>
      <w:r w:rsidR="0089084A" w:rsidRPr="007726B6">
        <w:rPr>
          <w:rFonts w:ascii="Times New Roman" w:hAnsi="Times New Roman" w:cs="Times New Roman"/>
          <w:sz w:val="24"/>
          <w:szCs w:val="24"/>
        </w:rPr>
        <w:t xml:space="preserve">  - создание профессионально-ориентированной развивающей среды, направленной на развитие задатков и реализацию способностей дошкольников в разных сферах деятельности в процессе организации профориентационной работы в дошкольном образовательном учреждении.</w:t>
      </w:r>
    </w:p>
    <w:p w:rsidR="0089084A" w:rsidRPr="00E51E91" w:rsidRDefault="007726B6" w:rsidP="0077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89084A" w:rsidRPr="00E51E91">
        <w:rPr>
          <w:rFonts w:ascii="Times New Roman" w:hAnsi="Times New Roman" w:cs="Times New Roman"/>
          <w:b/>
          <w:sz w:val="24"/>
          <w:szCs w:val="24"/>
        </w:rPr>
        <w:t>адачи</w:t>
      </w:r>
      <w:r w:rsidR="0089084A" w:rsidRPr="00E51E91">
        <w:rPr>
          <w:rFonts w:ascii="Times New Roman" w:hAnsi="Times New Roman" w:cs="Times New Roman"/>
          <w:sz w:val="24"/>
          <w:szCs w:val="24"/>
        </w:rPr>
        <w:t xml:space="preserve"> МИП:</w:t>
      </w:r>
    </w:p>
    <w:p w:rsidR="0089084A" w:rsidRPr="00E51E91" w:rsidRDefault="0089084A" w:rsidP="0089084A">
      <w:pPr>
        <w:pStyle w:val="a3"/>
        <w:spacing w:before="0" w:beforeAutospacing="0" w:after="0" w:afterAutospacing="0"/>
        <w:jc w:val="both"/>
      </w:pPr>
      <w:r w:rsidRPr="00E51E91">
        <w:t>1. Провести анализ теоретических исследований, передового педагогического опыта по проблеме профессионального самоопределения детей дошкольного возраста;</w:t>
      </w:r>
    </w:p>
    <w:p w:rsidR="0089084A" w:rsidRPr="00E51E91" w:rsidRDefault="0089084A" w:rsidP="0089084A">
      <w:pPr>
        <w:pStyle w:val="a3"/>
        <w:spacing w:before="0" w:beforeAutospacing="0" w:after="0" w:afterAutospacing="0"/>
        <w:jc w:val="both"/>
      </w:pPr>
      <w:r w:rsidRPr="00E51E91">
        <w:t>2. Разработать модель развивающей профессионально-ориентированной среды, способствующей формированию у дошкольников первичного представления о мире профессий и интереса к профессионально-трудовой деятельности;</w:t>
      </w:r>
    </w:p>
    <w:p w:rsidR="0089084A" w:rsidRPr="00E51E91" w:rsidRDefault="0089084A" w:rsidP="0089084A">
      <w:pPr>
        <w:pStyle w:val="a3"/>
        <w:spacing w:before="0" w:beforeAutospacing="0" w:after="0" w:afterAutospacing="0"/>
        <w:jc w:val="both"/>
      </w:pPr>
      <w:r w:rsidRPr="00E51E91">
        <w:t>3. Создать условия для осуществления методического сопровождения по реализации модели профессионального самоопределения воспитанников ДОУ;</w:t>
      </w:r>
    </w:p>
    <w:p w:rsidR="0089084A" w:rsidRPr="00E51E91" w:rsidRDefault="0089084A" w:rsidP="0089084A">
      <w:pPr>
        <w:pStyle w:val="a3"/>
        <w:spacing w:before="0" w:beforeAutospacing="0" w:after="0" w:afterAutospacing="0"/>
        <w:jc w:val="both"/>
      </w:pPr>
      <w:r w:rsidRPr="00E51E91">
        <w:lastRenderedPageBreak/>
        <w:t>4. Разработать критерии и показатели эффективности системы ознакомления дошкольников с трудом взрослых;</w:t>
      </w:r>
    </w:p>
    <w:p w:rsidR="0089084A" w:rsidRPr="00E51E91" w:rsidRDefault="007726B6" w:rsidP="0089084A">
      <w:pPr>
        <w:pStyle w:val="a3"/>
        <w:spacing w:before="0" w:beforeAutospacing="0" w:after="0" w:afterAutospacing="0"/>
        <w:jc w:val="both"/>
      </w:pPr>
      <w:r>
        <w:t>5. О</w:t>
      </w:r>
      <w:r w:rsidR="0089084A" w:rsidRPr="00E51E91">
        <w:t>рганизовать сотрудничество с семьями воспитанников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труда;</w:t>
      </w:r>
    </w:p>
    <w:p w:rsidR="0089084A" w:rsidRPr="00E51E91" w:rsidRDefault="0089084A" w:rsidP="0089084A">
      <w:pPr>
        <w:pStyle w:val="a3"/>
        <w:spacing w:before="0" w:beforeAutospacing="0" w:after="0" w:afterAutospacing="0"/>
        <w:jc w:val="both"/>
      </w:pPr>
      <w:r w:rsidRPr="00E51E91">
        <w:t>6. Разработать и реализовать программу «Все работы хороши!»  способствующую формированию у детей представлений о профессиональной деятельности взрослых, развитию интересов и устремлений к глубокому познанию мира профессий.</w:t>
      </w:r>
    </w:p>
    <w:p w:rsidR="0089084A" w:rsidRPr="00E51E91" w:rsidRDefault="0089084A" w:rsidP="0089084A">
      <w:pPr>
        <w:pStyle w:val="a3"/>
        <w:spacing w:before="0" w:beforeAutospacing="0" w:after="0" w:afterAutospacing="0"/>
        <w:jc w:val="both"/>
      </w:pPr>
    </w:p>
    <w:p w:rsidR="0089084A" w:rsidRPr="00ED179A" w:rsidRDefault="0089084A" w:rsidP="0089084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FF0000"/>
          <w:u w:val="single"/>
        </w:rPr>
      </w:pPr>
      <w:r w:rsidRPr="00ED179A">
        <w:rPr>
          <w:b/>
          <w:u w:val="single"/>
        </w:rPr>
        <w:t xml:space="preserve">Результаты деятельности: </w:t>
      </w:r>
    </w:p>
    <w:p w:rsidR="0089084A" w:rsidRPr="00E51E91" w:rsidRDefault="0089084A" w:rsidP="0089084A">
      <w:pPr>
        <w:pStyle w:val="a3"/>
        <w:spacing w:before="0" w:beforeAutospacing="0" w:after="0" w:afterAutospacing="0"/>
        <w:ind w:left="360"/>
        <w:jc w:val="both"/>
        <w:rPr>
          <w:color w:val="FF000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277F10" w:rsidTr="00570495">
        <w:tc>
          <w:tcPr>
            <w:tcW w:w="4111" w:type="dxa"/>
          </w:tcPr>
          <w:p w:rsidR="00277F10" w:rsidRDefault="00277F10" w:rsidP="0089084A">
            <w:pPr>
              <w:pStyle w:val="a3"/>
              <w:spacing w:before="0" w:beforeAutospacing="0" w:after="0" w:afterAutospacing="0"/>
              <w:jc w:val="center"/>
            </w:pPr>
            <w:r>
              <w:t>Тема:</w:t>
            </w:r>
          </w:p>
        </w:tc>
        <w:tc>
          <w:tcPr>
            <w:tcW w:w="5352" w:type="dxa"/>
          </w:tcPr>
          <w:p w:rsidR="00277F10" w:rsidRDefault="00277F10" w:rsidP="0089084A">
            <w:pPr>
              <w:pStyle w:val="a3"/>
              <w:spacing w:before="0" w:beforeAutospacing="0" w:after="0" w:afterAutospacing="0"/>
              <w:jc w:val="center"/>
            </w:pPr>
            <w:r>
              <w:t>Результат деятельности:</w:t>
            </w:r>
          </w:p>
        </w:tc>
      </w:tr>
      <w:tr w:rsidR="00C65A4C" w:rsidTr="00570495">
        <w:tc>
          <w:tcPr>
            <w:tcW w:w="4111" w:type="dxa"/>
          </w:tcPr>
          <w:p w:rsidR="00C65A4C" w:rsidRDefault="00400570" w:rsidP="0040057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4"/>
            </w:pPr>
            <w:r>
              <w:t xml:space="preserve">1. </w:t>
            </w:r>
            <w:r w:rsidR="00C65A4C">
              <w:t>Разработан пакет локальных актов по организации работы МИП</w:t>
            </w:r>
          </w:p>
        </w:tc>
        <w:tc>
          <w:tcPr>
            <w:tcW w:w="5352" w:type="dxa"/>
          </w:tcPr>
          <w:p w:rsidR="00C65A4C" w:rsidRDefault="00C65A4C" w:rsidP="00C65A4C">
            <w:pPr>
              <w:pStyle w:val="a6"/>
              <w:tabs>
                <w:tab w:val="left" w:pos="7095"/>
              </w:tabs>
              <w:jc w:val="both"/>
            </w:pPr>
            <w:r>
              <w:t xml:space="preserve">-Приказ о  </w:t>
            </w:r>
            <w:r w:rsidRPr="00C65A4C">
              <w:t>создании структурной единицы инновационной инфраструктуры в системе</w:t>
            </w:r>
            <w:r>
              <w:t xml:space="preserve"> </w:t>
            </w:r>
            <w:r w:rsidRPr="00C65A4C">
              <w:t>образования МБДОУ № 38</w:t>
            </w:r>
          </w:p>
          <w:p w:rsidR="00C65A4C" w:rsidRDefault="00C65A4C" w:rsidP="00C65A4C">
            <w:pPr>
              <w:pStyle w:val="a6"/>
              <w:tabs>
                <w:tab w:val="left" w:pos="7095"/>
              </w:tabs>
              <w:jc w:val="both"/>
            </w:pPr>
            <w:r>
              <w:t>-Приказ о создании творческой группы</w:t>
            </w:r>
          </w:p>
          <w:p w:rsidR="00C65A4C" w:rsidRDefault="00C65A4C" w:rsidP="00C65A4C">
            <w:pPr>
              <w:pStyle w:val="a6"/>
              <w:tabs>
                <w:tab w:val="left" w:pos="7095"/>
              </w:tabs>
              <w:jc w:val="both"/>
            </w:pPr>
            <w:r>
              <w:t>-Положение о муниципальной инновационной площадке</w:t>
            </w:r>
          </w:p>
          <w:p w:rsidR="00C65A4C" w:rsidRDefault="00C65A4C" w:rsidP="00C65A4C">
            <w:pPr>
              <w:pStyle w:val="a6"/>
              <w:tabs>
                <w:tab w:val="left" w:pos="7095"/>
              </w:tabs>
              <w:jc w:val="both"/>
            </w:pPr>
            <w:r>
              <w:t>-Положение о творческой группе</w:t>
            </w:r>
          </w:p>
        </w:tc>
      </w:tr>
      <w:tr w:rsidR="00277F10" w:rsidTr="00570495">
        <w:tc>
          <w:tcPr>
            <w:tcW w:w="4111" w:type="dxa"/>
          </w:tcPr>
          <w:p w:rsidR="00277F10" w:rsidRDefault="00C65A4C" w:rsidP="007726B6">
            <w:pPr>
              <w:pStyle w:val="a3"/>
              <w:spacing w:before="0" w:beforeAutospacing="0" w:after="0" w:afterAutospacing="0"/>
            </w:pPr>
            <w:r>
              <w:t>2</w:t>
            </w:r>
            <w:r w:rsidR="007726B6">
              <w:t xml:space="preserve">.Развивающая профессионально-ориентированная  среда представлена оборудованным кабинетом - </w:t>
            </w:r>
            <w:r w:rsidR="00277F10" w:rsidRPr="007726B6">
              <w:rPr>
                <w:b/>
              </w:rPr>
              <w:t>«Все работы хороши!»</w:t>
            </w:r>
          </w:p>
          <w:p w:rsidR="007726B6" w:rsidRPr="007726B6" w:rsidRDefault="007726B6" w:rsidP="007726B6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5352" w:type="dxa"/>
          </w:tcPr>
          <w:p w:rsidR="00277F10" w:rsidRDefault="00277F10" w:rsidP="00277F10">
            <w:pPr>
              <w:pStyle w:val="a3"/>
              <w:spacing w:before="0" w:beforeAutospacing="0" w:after="0" w:afterAutospacing="0"/>
            </w:pPr>
            <w:r>
              <w:t>Реализован дизайн проект</w:t>
            </w:r>
            <w:r w:rsidR="00234631">
              <w:t xml:space="preserve"> кабинета</w:t>
            </w:r>
            <w:r>
              <w:t xml:space="preserve"> </w:t>
            </w:r>
            <w:r w:rsidR="00570495">
              <w:t>«Все работы хороши!»</w:t>
            </w:r>
            <w:r w:rsidR="00234631">
              <w:t>, в котором представлено оформление предметно-пространственной среды по блокам:</w:t>
            </w:r>
          </w:p>
          <w:p w:rsidR="00277F10" w:rsidRDefault="00277F10" w:rsidP="00277F10">
            <w:pPr>
              <w:pStyle w:val="a3"/>
              <w:spacing w:before="0" w:beforeAutospacing="0" w:after="0" w:afterAutospacing="0"/>
            </w:pPr>
            <w:r>
              <w:t>-«Город будущего»,</w:t>
            </w:r>
          </w:p>
          <w:p w:rsidR="00277F10" w:rsidRDefault="00277F10" w:rsidP="00277F10">
            <w:pPr>
              <w:pStyle w:val="a3"/>
              <w:spacing w:before="0" w:beforeAutospacing="0" w:after="0" w:afterAutospacing="0"/>
            </w:pPr>
            <w:r>
              <w:t xml:space="preserve">- «География – основа многих профессий», </w:t>
            </w:r>
          </w:p>
          <w:p w:rsidR="00277F10" w:rsidRDefault="00277F10" w:rsidP="00277F10">
            <w:pPr>
              <w:pStyle w:val="a3"/>
              <w:spacing w:before="0" w:beforeAutospacing="0" w:after="0" w:afterAutospacing="0"/>
            </w:pPr>
            <w:r>
              <w:t>- «Мы едем, едем, едем»,</w:t>
            </w:r>
          </w:p>
          <w:p w:rsidR="00277F10" w:rsidRDefault="007726B6" w:rsidP="00277F10">
            <w:pPr>
              <w:pStyle w:val="a3"/>
              <w:spacing w:before="0" w:beforeAutospacing="0" w:after="0" w:afterAutospacing="0"/>
            </w:pPr>
            <w:r>
              <w:t>- «Игровые технологии</w:t>
            </w:r>
            <w:r w:rsidR="00277F10">
              <w:t xml:space="preserve"> в организации работы по ранней профориентации дошкольников</w:t>
            </w:r>
            <w:r>
              <w:t>»</w:t>
            </w:r>
            <w:r w:rsidR="00277F10">
              <w:t>,</w:t>
            </w:r>
          </w:p>
          <w:p w:rsidR="00277F10" w:rsidRDefault="007726B6" w:rsidP="00277F10">
            <w:pPr>
              <w:pStyle w:val="a3"/>
              <w:spacing w:before="0" w:beforeAutospacing="0" w:after="0" w:afterAutospacing="0"/>
            </w:pPr>
            <w:r>
              <w:t>-«Театральное з</w:t>
            </w:r>
            <w:r w:rsidR="00277F10">
              <w:t>а кулисье».</w:t>
            </w:r>
          </w:p>
          <w:p w:rsidR="00234631" w:rsidRDefault="00234631" w:rsidP="00277F10">
            <w:pPr>
              <w:pStyle w:val="a3"/>
              <w:spacing w:before="0" w:beforeAutospacing="0" w:after="0" w:afterAutospacing="0"/>
            </w:pPr>
            <w:r>
              <w:t>-«Мы идем в музей»</w:t>
            </w:r>
          </w:p>
          <w:p w:rsidR="00234631" w:rsidRDefault="00234631" w:rsidP="00277F10">
            <w:pPr>
              <w:pStyle w:val="a3"/>
              <w:spacing w:before="0" w:beforeAutospacing="0" w:after="0" w:afterAutospacing="0"/>
            </w:pPr>
            <w:r>
              <w:t>-«Выше неба»</w:t>
            </w:r>
          </w:p>
        </w:tc>
      </w:tr>
      <w:tr w:rsidR="00277F10" w:rsidTr="00570495">
        <w:tc>
          <w:tcPr>
            <w:tcW w:w="4111" w:type="dxa"/>
          </w:tcPr>
          <w:p w:rsidR="00277F10" w:rsidRDefault="00400570" w:rsidP="00D717E9">
            <w:pPr>
              <w:pStyle w:val="a3"/>
              <w:spacing w:before="0" w:beforeAutospacing="0" w:after="0" w:afterAutospacing="0"/>
            </w:pPr>
            <w:r>
              <w:t>3</w:t>
            </w:r>
            <w:r w:rsidR="007726B6">
              <w:t xml:space="preserve">.Для реализации содержания по использованию профессионально-ориентированной  среды  кабинета </w:t>
            </w:r>
            <w:r w:rsidR="007726B6" w:rsidRPr="007726B6">
              <w:t xml:space="preserve">- «Все работы хороши!» </w:t>
            </w:r>
            <w:r w:rsidR="00D717E9">
              <w:t xml:space="preserve"> разработана рабочая программа по ранней профориентации обучающихся 5-7 лет «Все работы хороши</w:t>
            </w:r>
            <w:r w:rsidR="004B6B75">
              <w:t>!</w:t>
            </w:r>
            <w:r w:rsidR="00D717E9">
              <w:t xml:space="preserve">» </w:t>
            </w:r>
          </w:p>
        </w:tc>
        <w:tc>
          <w:tcPr>
            <w:tcW w:w="5352" w:type="dxa"/>
          </w:tcPr>
          <w:p w:rsidR="00277F10" w:rsidRDefault="00FC0CDD" w:rsidP="00277F10">
            <w:pPr>
              <w:pStyle w:val="a3"/>
              <w:spacing w:before="0" w:beforeAutospacing="0" w:after="0" w:afterAutospacing="0"/>
            </w:pPr>
            <w:r>
              <w:t>1.Разработан</w:t>
            </w:r>
            <w:r w:rsidR="00D717E9">
              <w:t>а</w:t>
            </w:r>
            <w:r>
              <w:t xml:space="preserve"> и реализован</w:t>
            </w:r>
            <w:r w:rsidR="00D717E9">
              <w:t>а</w:t>
            </w:r>
            <w:r>
              <w:t xml:space="preserve"> </w:t>
            </w:r>
            <w:r w:rsidR="00D717E9">
              <w:t xml:space="preserve"> рабочая программа «Все работы хороши!», в которой представлена работа по ознакомление дошкольников 5-7 лет с миром профессий  </w:t>
            </w:r>
            <w:r>
              <w:t>по блокам:</w:t>
            </w:r>
          </w:p>
          <w:p w:rsidR="00FC0CDD" w:rsidRPr="009B0B0F" w:rsidRDefault="00FC0CDD" w:rsidP="00FC0CDD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-«Город будущего</w:t>
            </w:r>
            <w:r w:rsidRPr="005F2C72">
              <w:rPr>
                <w:color w:val="000000" w:themeColor="text1"/>
              </w:rPr>
              <w:t>»,</w:t>
            </w:r>
            <w:r w:rsidR="009E4E84" w:rsidRPr="005F2C72">
              <w:rPr>
                <w:color w:val="000000" w:themeColor="text1"/>
              </w:rPr>
              <w:t xml:space="preserve"> по ознакомлению со строительными профессиями</w:t>
            </w:r>
            <w:r w:rsidR="002A6B71" w:rsidRPr="005F2C72">
              <w:rPr>
                <w:color w:val="000000" w:themeColor="text1"/>
              </w:rPr>
              <w:t>: дизайнер, каменщик,</w:t>
            </w:r>
            <w:r w:rsidR="005F2C72" w:rsidRPr="005F2C72">
              <w:rPr>
                <w:color w:val="000000" w:themeColor="text1"/>
              </w:rPr>
              <w:t xml:space="preserve"> плотник, архитектор.</w:t>
            </w:r>
            <w:r w:rsidR="002A6B71">
              <w:rPr>
                <w:color w:val="FF0000"/>
              </w:rPr>
              <w:t xml:space="preserve"> </w:t>
            </w:r>
          </w:p>
          <w:p w:rsidR="00FC0CDD" w:rsidRPr="009B0B0F" w:rsidRDefault="00FC0CDD" w:rsidP="00FC0CDD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 xml:space="preserve">- «География – основа многих профессий», </w:t>
            </w:r>
            <w:r w:rsidR="005F2C72" w:rsidRPr="005F2C72">
              <w:t>знакомство дошкольников с профессиями связанных с изучением климата, жизни</w:t>
            </w:r>
            <w:r w:rsidR="005F2C72">
              <w:t xml:space="preserve"> растений и животных, профессий </w:t>
            </w:r>
            <w:r w:rsidR="005F2C72" w:rsidRPr="005F2C72">
              <w:t>деревоперерабатываю</w:t>
            </w:r>
            <w:r w:rsidR="005F2C72">
              <w:t>-</w:t>
            </w:r>
            <w:r w:rsidR="005F2C72" w:rsidRPr="005F2C72">
              <w:t>щей промышленности,  связанных с водной стихией</w:t>
            </w:r>
            <w:r w:rsidR="005F2C72">
              <w:t xml:space="preserve">: метеоролог, эколог, </w:t>
            </w:r>
            <w:r w:rsidR="00D0464E">
              <w:t>лесник, ландшафтный дизайнер, моряк, рыбак.</w:t>
            </w:r>
          </w:p>
          <w:p w:rsidR="00AB0221" w:rsidRPr="00AB0221" w:rsidRDefault="00FC0CDD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t>- «Мы едем, едем, едем»,</w:t>
            </w:r>
            <w:r w:rsidR="009B0B0F" w:rsidRPr="009B0B0F">
              <w:rPr>
                <w:color w:val="FF0000"/>
              </w:rPr>
              <w:t xml:space="preserve"> </w:t>
            </w:r>
            <w:r w:rsidR="00AB0221" w:rsidRPr="00AB0221">
              <w:rPr>
                <w:color w:val="000000" w:themeColor="text1"/>
              </w:rPr>
              <w:t>профессии связанные с транспо</w:t>
            </w:r>
            <w:r w:rsidR="005F2C72" w:rsidRPr="00AB0221">
              <w:rPr>
                <w:color w:val="000000" w:themeColor="text1"/>
              </w:rPr>
              <w:t xml:space="preserve">ртом: летчик, стюардесса, машинист, кондуктор, проводник, обходчик путей, </w:t>
            </w:r>
            <w:r w:rsidR="00AB0221" w:rsidRPr="00AB0221">
              <w:rPr>
                <w:color w:val="000000" w:themeColor="text1"/>
              </w:rPr>
              <w:t>шофёр, механик.</w:t>
            </w:r>
          </w:p>
          <w:p w:rsidR="009B0B0F" w:rsidRDefault="009B0B0F" w:rsidP="009B0B0F">
            <w:pPr>
              <w:pStyle w:val="a3"/>
              <w:spacing w:before="0" w:beforeAutospacing="0" w:after="0" w:afterAutospacing="0"/>
            </w:pPr>
            <w:r>
              <w:rPr>
                <w:color w:val="FF0000"/>
              </w:rPr>
              <w:t xml:space="preserve"> </w:t>
            </w:r>
            <w:r>
              <w:t xml:space="preserve">-«Театральное «За </w:t>
            </w:r>
            <w:r w:rsidR="00AB0221">
              <w:t>кулисье» профессии связанные с творчеством и театром: актер, гример, звукорежиссер, режиссер, оператор, музыкант, костюмер.</w:t>
            </w:r>
          </w:p>
          <w:p w:rsidR="00D717E9" w:rsidRDefault="00D717E9" w:rsidP="00D71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Pr="00D717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«Мы идем в музей»</w:t>
            </w:r>
            <w:r w:rsidRPr="00D717E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D717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где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D717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знакомим дошкольников с работой экскурсовода, реставратора, экспозиционера, формирует у детей умение проводить экскурсии.</w:t>
            </w:r>
          </w:p>
          <w:p w:rsidR="00FC0CDD" w:rsidRDefault="00D717E9" w:rsidP="00D71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717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«Выше неба»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где расширяются и уточняю</w:t>
            </w:r>
            <w:r w:rsidRPr="00D717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r w:rsidRPr="00D717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представления  детей о работе людей связанной с авиатранспортом, космосом, знакомит с профессиями: пилот, стюардесса, бортинженер, авиадиспетчер, командир воздушного судна,  штурман, космонавт.</w:t>
            </w:r>
          </w:p>
          <w:p w:rsidR="004B6B75" w:rsidRPr="00D717E9" w:rsidRDefault="004B6B75" w:rsidP="00D71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программе представлены: цель, задачи, принципы и подходы к формированию программы, ее общая характеристика, основные структурные элементы занятий, формы подведения итогов реализации программы, планируемые результаты, учебно методический план реализации программы, диагностический материал и календарно- тематическое планирование по блокам.</w:t>
            </w:r>
          </w:p>
        </w:tc>
      </w:tr>
      <w:tr w:rsidR="009B0B0F" w:rsidTr="00570495">
        <w:tc>
          <w:tcPr>
            <w:tcW w:w="4111" w:type="dxa"/>
          </w:tcPr>
          <w:p w:rsidR="009B0B0F" w:rsidRDefault="009B0B0F" w:rsidP="009B0B0F">
            <w:pPr>
              <w:pStyle w:val="a3"/>
              <w:spacing w:before="0" w:beforeAutospacing="0" w:after="0" w:afterAutospacing="0"/>
            </w:pPr>
            <w:r>
              <w:lastRenderedPageBreak/>
              <w:t xml:space="preserve">3.Разработана модель образовательной деятельности по формированию у дошкольников знаний о профессиональной деятельности взрослых  </w:t>
            </w:r>
          </w:p>
        </w:tc>
        <w:tc>
          <w:tcPr>
            <w:tcW w:w="5352" w:type="dxa"/>
          </w:tcPr>
          <w:p w:rsidR="009B0B0F" w:rsidRDefault="009B0B0F" w:rsidP="009B0B0F">
            <w:pPr>
              <w:pStyle w:val="a3"/>
              <w:spacing w:before="0" w:beforeAutospacing="0" w:after="0" w:afterAutospacing="0"/>
            </w:pPr>
            <w:r>
              <w:t xml:space="preserve"> Данная модель реализуется через основные виды деятельности:</w:t>
            </w:r>
          </w:p>
          <w:p w:rsidR="009B0B0F" w:rsidRPr="0019660C" w:rsidRDefault="0019660C" w:rsidP="00FB13F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-игровую </w:t>
            </w:r>
            <w:r w:rsidR="009B0B0F" w:rsidRPr="001D13D2">
              <w:rPr>
                <w:b/>
                <w:color w:val="000000" w:themeColor="text1"/>
              </w:rPr>
              <w:t>деятельность</w:t>
            </w:r>
            <w:r w:rsidR="009B0B0F" w:rsidRPr="00D002F8">
              <w:rPr>
                <w:color w:val="000000" w:themeColor="text1"/>
              </w:rPr>
              <w:t xml:space="preserve"> </w:t>
            </w:r>
            <w:r w:rsidR="00705234">
              <w:rPr>
                <w:color w:val="000000" w:themeColor="text1"/>
              </w:rPr>
              <w:t>(сюжетно-ролевые игры «</w:t>
            </w:r>
            <w:r w:rsidR="00D0464E">
              <w:rPr>
                <w:color w:val="000000" w:themeColor="text1"/>
              </w:rPr>
              <w:t>Водитель</w:t>
            </w:r>
            <w:r w:rsidR="00705234">
              <w:rPr>
                <w:color w:val="000000" w:themeColor="text1"/>
              </w:rPr>
              <w:t>»</w:t>
            </w:r>
            <w:r w:rsidR="00D0464E">
              <w:rPr>
                <w:color w:val="000000" w:themeColor="text1"/>
              </w:rPr>
              <w:t>, «Поход в театр», «Путешествие на поезде», «За кулисами театра»</w:t>
            </w:r>
            <w:r w:rsidR="00B54CEA">
              <w:rPr>
                <w:color w:val="000000" w:themeColor="text1"/>
              </w:rPr>
              <w:t>, настольно-печатные игры</w:t>
            </w:r>
            <w:r w:rsidR="00FB13F3">
              <w:rPr>
                <w:color w:val="000000" w:themeColor="text1"/>
              </w:rPr>
              <w:t xml:space="preserve">: </w:t>
            </w:r>
            <w:r w:rsidR="00FB13F3" w:rsidRPr="00FB13F3">
              <w:rPr>
                <w:color w:val="000000" w:themeColor="text1"/>
              </w:rPr>
              <w:t>профлото «Угадай транспорт», «Собери машину», «Пятый лишний», «Кому что нужно?», «Кому что нужно для работы?»; «Кто, что дает?», « История вещей. Из чего мы сделаны? » «Кем я хочу стать? Кем буду работать?»</w:t>
            </w:r>
            <w:r w:rsidR="003A6FA0">
              <w:rPr>
                <w:color w:val="000000" w:themeColor="text1"/>
              </w:rPr>
              <w:t>,</w:t>
            </w:r>
            <w:r w:rsidR="00FB13F3">
              <w:t xml:space="preserve"> </w:t>
            </w:r>
            <w:r w:rsidR="00FB13F3" w:rsidRPr="00FB13F3">
              <w:rPr>
                <w:color w:val="000000" w:themeColor="text1"/>
              </w:rPr>
              <w:t xml:space="preserve">«Собери знак», «Мы летим, плывем, едем», «Чего не хватает», «Назови вид транспорта», «Подбери запасную часть», «Кому, что </w:t>
            </w:r>
            <w:r w:rsidR="00FB13F3">
              <w:rPr>
                <w:color w:val="000000" w:themeColor="text1"/>
              </w:rPr>
              <w:t xml:space="preserve">нужно», «Путешествие», «Аэропорт», </w:t>
            </w:r>
            <w:r w:rsidR="00FB13F3" w:rsidRPr="00FB13F3">
              <w:rPr>
                <w:color w:val="000000" w:themeColor="text1"/>
              </w:rPr>
              <w:t>« На самолете», « Кто важнее?», « Кто чем управляет?»</w:t>
            </w:r>
            <w:r w:rsidR="00FB13F3">
              <w:rPr>
                <w:color w:val="000000" w:themeColor="text1"/>
              </w:rPr>
              <w:t>; Д.и. и упражнения</w:t>
            </w:r>
            <w:r w:rsidR="00FB13F3" w:rsidRPr="00FB13F3">
              <w:rPr>
                <w:color w:val="000000" w:themeColor="text1"/>
              </w:rPr>
              <w:t xml:space="preserve"> «Мы  - инженеры конструкторы», « Конструкторское бюро», «Мастерская автодиз</w:t>
            </w:r>
            <w:r w:rsidR="00FB13F3">
              <w:rPr>
                <w:color w:val="000000" w:themeColor="text1"/>
              </w:rPr>
              <w:t>айнеров», « Салон машин»; «Пешеходы и транспорт» , «На чем я путешествую»</w:t>
            </w:r>
            <w:r w:rsidR="00262B58">
              <w:rPr>
                <w:color w:val="000000" w:themeColor="text1"/>
              </w:rPr>
              <w:t>, игра –путешествие «Мир транспорта»</w:t>
            </w:r>
            <w:r w:rsidR="0070523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</w:p>
          <w:p w:rsidR="009B0B0F" w:rsidRPr="0019660C" w:rsidRDefault="0019660C" w:rsidP="009B0B0F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  <w:r w:rsidRPr="0019660C">
              <w:rPr>
                <w:b/>
                <w:color w:val="000000" w:themeColor="text1"/>
              </w:rPr>
              <w:t xml:space="preserve">конструктивную </w:t>
            </w:r>
            <w:r w:rsidR="009B0B0F" w:rsidRPr="0019660C">
              <w:rPr>
                <w:b/>
                <w:color w:val="000000" w:themeColor="text1"/>
              </w:rPr>
              <w:t xml:space="preserve"> деятельность</w:t>
            </w:r>
            <w:r w:rsidR="009B0B0F">
              <w:rPr>
                <w:color w:val="000000" w:themeColor="text1"/>
              </w:rPr>
              <w:t xml:space="preserve"> (конструирование из различного бросового материала</w:t>
            </w:r>
            <w:r w:rsidR="004C37F4">
              <w:rPr>
                <w:color w:val="000000" w:themeColor="text1"/>
              </w:rPr>
              <w:t xml:space="preserve"> (атрибутов для спектаклей, различного вида транспорта для игр, масок для инсценировок, спектаклей)</w:t>
            </w:r>
            <w:r w:rsidR="00171893">
              <w:rPr>
                <w:color w:val="000000" w:themeColor="text1"/>
              </w:rPr>
              <w:t>;</w:t>
            </w:r>
            <w:r w:rsidR="009B0B0F">
              <w:rPr>
                <w:color w:val="000000" w:themeColor="text1"/>
              </w:rPr>
              <w:t xml:space="preserve"> </w:t>
            </w:r>
            <w:r w:rsidR="004C37F4">
              <w:rPr>
                <w:color w:val="000000" w:themeColor="text1"/>
              </w:rPr>
              <w:t>конструирование из различного вида конструкторов</w:t>
            </w:r>
            <w:r w:rsidR="00171893">
              <w:rPr>
                <w:color w:val="000000" w:themeColor="text1"/>
              </w:rPr>
              <w:t xml:space="preserve"> (</w:t>
            </w:r>
            <w:r w:rsidR="004C37F4">
              <w:rPr>
                <w:color w:val="000000" w:themeColor="text1"/>
              </w:rPr>
              <w:t xml:space="preserve">транспорта, </w:t>
            </w:r>
            <w:r w:rsidR="00171893">
              <w:rPr>
                <w:color w:val="000000" w:themeColor="text1"/>
              </w:rPr>
              <w:t>вокзала, ДЕПО, дор</w:t>
            </w:r>
            <w:r w:rsidR="004C37F4">
              <w:rPr>
                <w:color w:val="000000" w:themeColor="text1"/>
              </w:rPr>
              <w:t>ог</w:t>
            </w:r>
            <w:r w:rsidR="00171893">
              <w:rPr>
                <w:color w:val="000000" w:themeColor="text1"/>
              </w:rPr>
              <w:t>, атрибутов для спектаклей, сюжетно ролевых игр</w:t>
            </w:r>
            <w:r w:rsidR="004C37F4">
              <w:rPr>
                <w:color w:val="000000" w:themeColor="text1"/>
              </w:rPr>
              <w:t>.)</w:t>
            </w:r>
          </w:p>
          <w:p w:rsidR="00B31FEE" w:rsidRDefault="009B0B0F" w:rsidP="009B0B0F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D002F8">
              <w:rPr>
                <w:color w:val="000000" w:themeColor="text1"/>
              </w:rPr>
              <w:t>-</w:t>
            </w:r>
            <w:r w:rsidR="0019660C">
              <w:rPr>
                <w:b/>
                <w:color w:val="000000" w:themeColor="text1"/>
              </w:rPr>
              <w:t>познавательно-исследовательскую деятельность</w:t>
            </w:r>
          </w:p>
          <w:p w:rsidR="00B31FEE" w:rsidRPr="00551251" w:rsidRDefault="00690D85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Pr="00690D85">
              <w:rPr>
                <w:color w:val="000000" w:themeColor="text1"/>
              </w:rPr>
              <w:t xml:space="preserve">опытно-экспериментальная </w:t>
            </w:r>
            <w:r w:rsidRPr="00551251">
              <w:rPr>
                <w:color w:val="000000" w:themeColor="text1"/>
              </w:rPr>
              <w:t>деятельность</w:t>
            </w:r>
            <w:r w:rsidR="009B4D83" w:rsidRPr="00551251">
              <w:rPr>
                <w:color w:val="000000" w:themeColor="text1"/>
              </w:rPr>
              <w:t xml:space="preserve"> </w:t>
            </w:r>
            <w:r w:rsidRPr="00551251">
              <w:rPr>
                <w:color w:val="000000" w:themeColor="text1"/>
              </w:rPr>
              <w:t xml:space="preserve">(при знакомстве с профессией осветитель сцены </w:t>
            </w:r>
            <w:r w:rsidRPr="00551251">
              <w:rPr>
                <w:color w:val="000000" w:themeColor="text1"/>
              </w:rPr>
              <w:lastRenderedPageBreak/>
              <w:t xml:space="preserve">проводились опыты со светом и тенью «Свет по всюду», «Свет бывает разный», при знакомстве с профессией железнодорожник и устройством </w:t>
            </w:r>
            <w:r w:rsidR="008877EC" w:rsidRPr="00551251">
              <w:rPr>
                <w:color w:val="000000" w:themeColor="text1"/>
              </w:rPr>
              <w:t>паровоза проводился опыт «Пар это та же вода», при знакомстве с пр</w:t>
            </w:r>
            <w:r w:rsidR="009B4D83" w:rsidRPr="00551251">
              <w:rPr>
                <w:color w:val="000000" w:themeColor="text1"/>
              </w:rPr>
              <w:t>офессией гример дети создавали</w:t>
            </w:r>
            <w:r w:rsidR="006E0622" w:rsidRPr="00551251">
              <w:rPr>
                <w:color w:val="000000" w:themeColor="text1"/>
              </w:rPr>
              <w:t xml:space="preserve"> безопасный грим, </w:t>
            </w:r>
            <w:r w:rsidR="008877EC" w:rsidRPr="00551251">
              <w:rPr>
                <w:color w:val="000000" w:themeColor="text1"/>
              </w:rPr>
              <w:t xml:space="preserve"> с профессией </w:t>
            </w:r>
            <w:r w:rsidR="009B4D83" w:rsidRPr="00551251">
              <w:rPr>
                <w:color w:val="000000" w:themeColor="text1"/>
              </w:rPr>
              <w:t>бутафор</w:t>
            </w:r>
            <w:r w:rsidR="006E0622" w:rsidRPr="00551251">
              <w:rPr>
                <w:color w:val="000000" w:themeColor="text1"/>
              </w:rPr>
              <w:t xml:space="preserve"> </w:t>
            </w:r>
            <w:r w:rsidR="00AE2CCA" w:rsidRPr="00551251">
              <w:rPr>
                <w:color w:val="000000" w:themeColor="text1"/>
              </w:rPr>
              <w:t xml:space="preserve">– изготовление </w:t>
            </w:r>
            <w:r w:rsidR="00551251" w:rsidRPr="00551251">
              <w:rPr>
                <w:color w:val="000000" w:themeColor="text1"/>
              </w:rPr>
              <w:t>массы для папье-</w:t>
            </w:r>
            <w:r w:rsidR="00AE2CCA" w:rsidRPr="00551251">
              <w:rPr>
                <w:color w:val="000000" w:themeColor="text1"/>
              </w:rPr>
              <w:t>маше из бумаги разной плотности</w:t>
            </w:r>
            <w:r w:rsidRPr="00551251">
              <w:rPr>
                <w:color w:val="000000" w:themeColor="text1"/>
              </w:rPr>
              <w:t>)</w:t>
            </w:r>
            <w:r w:rsidR="00B31FEE" w:rsidRPr="00551251">
              <w:rPr>
                <w:color w:val="000000" w:themeColor="text1"/>
              </w:rPr>
              <w:t>,</w:t>
            </w:r>
          </w:p>
          <w:p w:rsidR="00B31FEE" w:rsidRDefault="00B31FEE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F118F">
              <w:rPr>
                <w:color w:val="000000" w:themeColor="text1"/>
              </w:rPr>
              <w:t>рассматривание коллекций, альбомов</w:t>
            </w:r>
            <w:r w:rsidR="009B0B0F">
              <w:rPr>
                <w:color w:val="000000" w:themeColor="text1"/>
              </w:rPr>
              <w:t>, наблюдения</w:t>
            </w:r>
            <w:r w:rsidR="0019660C">
              <w:rPr>
                <w:color w:val="000000" w:themeColor="text1"/>
              </w:rPr>
              <w:t xml:space="preserve"> </w:t>
            </w:r>
            <w:r w:rsidR="00C75826" w:rsidRPr="00C75826">
              <w:rPr>
                <w:color w:val="000000" w:themeColor="text1"/>
              </w:rPr>
              <w:t>за трудом</w:t>
            </w:r>
            <w:r w:rsidR="002F118F" w:rsidRPr="00C75826">
              <w:rPr>
                <w:color w:val="000000" w:themeColor="text1"/>
              </w:rPr>
              <w:t xml:space="preserve"> взрослых</w:t>
            </w:r>
            <w:r w:rsidR="00CD538E" w:rsidRPr="00C75826">
              <w:rPr>
                <w:color w:val="000000" w:themeColor="text1"/>
              </w:rPr>
              <w:t xml:space="preserve"> на рабочих местах</w:t>
            </w:r>
            <w:r w:rsidR="002F118F" w:rsidRPr="00C75826">
              <w:rPr>
                <w:color w:val="000000" w:themeColor="text1"/>
              </w:rPr>
              <w:t xml:space="preserve"> (экскурсии на железнодорожный вокзал, дом культуры «Восход»)</w:t>
            </w:r>
            <w:r>
              <w:rPr>
                <w:color w:val="000000" w:themeColor="text1"/>
              </w:rPr>
              <w:t>;</w:t>
            </w:r>
          </w:p>
          <w:p w:rsidR="00B31FEE" w:rsidRDefault="00B31FEE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B0B0F" w:rsidRPr="00C75826">
              <w:rPr>
                <w:color w:val="000000" w:themeColor="text1"/>
              </w:rPr>
              <w:t xml:space="preserve"> </w:t>
            </w:r>
            <w:r w:rsidR="009B0B0F">
              <w:rPr>
                <w:color w:val="000000" w:themeColor="text1"/>
              </w:rPr>
              <w:t>коллекционирование</w:t>
            </w:r>
            <w:r w:rsidR="0019660C">
              <w:rPr>
                <w:color w:val="000000" w:themeColor="text1"/>
              </w:rPr>
              <w:t xml:space="preserve"> </w:t>
            </w:r>
            <w:r w:rsidR="00D15070" w:rsidRPr="002F118F">
              <w:rPr>
                <w:color w:val="000000" w:themeColor="text1"/>
              </w:rPr>
              <w:t xml:space="preserve">(«Поезда такие разные» коллекция из игрушек, </w:t>
            </w:r>
            <w:r w:rsidR="002F118F" w:rsidRPr="002F118F">
              <w:rPr>
                <w:color w:val="000000" w:themeColor="text1"/>
              </w:rPr>
              <w:t>«Коллекция театральных афиш», «Коллекция билетов»</w:t>
            </w:r>
            <w:r w:rsidR="00D15070" w:rsidRPr="002F118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;</w:t>
            </w:r>
          </w:p>
          <w:p w:rsidR="00B31FEE" w:rsidRDefault="00B31FEE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B0B0F">
              <w:rPr>
                <w:color w:val="000000" w:themeColor="text1"/>
              </w:rPr>
              <w:t xml:space="preserve"> создание тематических </w:t>
            </w:r>
            <w:r w:rsidR="009B0B0F" w:rsidRPr="002F118F">
              <w:rPr>
                <w:color w:val="000000" w:themeColor="text1"/>
              </w:rPr>
              <w:t>альбомов</w:t>
            </w:r>
            <w:r w:rsidR="0019660C" w:rsidRPr="002F118F">
              <w:rPr>
                <w:color w:val="000000" w:themeColor="text1"/>
              </w:rPr>
              <w:t xml:space="preserve"> </w:t>
            </w:r>
            <w:r w:rsidR="00D15070" w:rsidRPr="002F118F">
              <w:rPr>
                <w:color w:val="000000" w:themeColor="text1"/>
              </w:rPr>
              <w:t>(«От паровоза до электровоза», «Железнодорожные знаки»</w:t>
            </w:r>
            <w:r w:rsidR="002F118F" w:rsidRPr="002F118F">
              <w:rPr>
                <w:color w:val="000000" w:themeColor="text1"/>
              </w:rPr>
              <w:t>, «Виды транспорта», «Виды театров»</w:t>
            </w:r>
            <w:r w:rsidR="002F118F">
              <w:rPr>
                <w:color w:val="000000" w:themeColor="text1"/>
              </w:rPr>
              <w:t xml:space="preserve">, </w:t>
            </w:r>
            <w:r w:rsidR="003A6FA0">
              <w:rPr>
                <w:color w:val="000000" w:themeColor="text1"/>
              </w:rPr>
              <w:t>«Профессия гример»,</w:t>
            </w:r>
            <w:r w:rsidR="00CD538E">
              <w:rPr>
                <w:color w:val="000000" w:themeColor="text1"/>
              </w:rPr>
              <w:t xml:space="preserve"> </w:t>
            </w:r>
            <w:r w:rsidR="002F118F">
              <w:rPr>
                <w:color w:val="000000" w:themeColor="text1"/>
              </w:rPr>
              <w:t>«Железнодорожные профессии»</w:t>
            </w:r>
            <w:r w:rsidR="00CD538E">
              <w:rPr>
                <w:color w:val="000000" w:themeColor="text1"/>
              </w:rPr>
              <w:t>, «</w:t>
            </w:r>
            <w:r>
              <w:rPr>
                <w:color w:val="000000" w:themeColor="text1"/>
              </w:rPr>
              <w:t>До и после</w:t>
            </w:r>
            <w:r w:rsidR="00CD538E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раскрытие секретов нанесение грима</w:t>
            </w:r>
            <w:r w:rsidR="00D15070" w:rsidRPr="002F118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;</w:t>
            </w:r>
          </w:p>
          <w:p w:rsidR="00B31FEE" w:rsidRDefault="00B31FEE" w:rsidP="009B0B0F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-создание </w:t>
            </w:r>
            <w:r w:rsidR="009B0B0F">
              <w:rPr>
                <w:color w:val="000000" w:themeColor="text1"/>
              </w:rPr>
              <w:t>коллажей</w:t>
            </w:r>
            <w:r w:rsidR="002F118F">
              <w:rPr>
                <w:color w:val="FF0000"/>
              </w:rPr>
              <w:t xml:space="preserve"> </w:t>
            </w:r>
            <w:r w:rsidR="002F118F" w:rsidRPr="003A6FA0">
              <w:t>(</w:t>
            </w:r>
            <w:r w:rsidR="003A6FA0" w:rsidRPr="003A6FA0">
              <w:t>«Путешествие на поезде», «Такие разные актеры»</w:t>
            </w:r>
            <w:r w:rsidR="002F118F" w:rsidRPr="003A6FA0">
              <w:t>)</w:t>
            </w:r>
            <w:r w:rsidR="009B0B0F" w:rsidRPr="003A6FA0">
              <w:t xml:space="preserve">, </w:t>
            </w:r>
          </w:p>
          <w:p w:rsidR="009B0B0F" w:rsidRPr="001D13D2" w:rsidRDefault="00B31FEE" w:rsidP="009B0B0F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t>-</w:t>
            </w:r>
            <w:r w:rsidR="009B0B0F">
              <w:rPr>
                <w:color w:val="000000" w:themeColor="text1"/>
              </w:rPr>
              <w:t>просмотр презентаций</w:t>
            </w:r>
            <w:r w:rsidR="003A6FA0">
              <w:rPr>
                <w:color w:val="FF0000"/>
              </w:rPr>
              <w:t xml:space="preserve"> </w:t>
            </w:r>
            <w:r w:rsidR="003A6FA0" w:rsidRPr="00CD538E">
              <w:rPr>
                <w:color w:val="000000" w:themeColor="text1"/>
              </w:rPr>
              <w:t>(«История железной дороги», «Страна железнодорожных профессий», «</w:t>
            </w:r>
            <w:r>
              <w:rPr>
                <w:color w:val="000000" w:themeColor="text1"/>
              </w:rPr>
              <w:t>Моя профессия летчик</w:t>
            </w:r>
            <w:r w:rsidR="003A6FA0" w:rsidRPr="00CD538E">
              <w:rPr>
                <w:color w:val="000000" w:themeColor="text1"/>
              </w:rPr>
              <w:t>»)</w:t>
            </w:r>
            <w:r w:rsidR="009B0B0F" w:rsidRPr="00CD538E">
              <w:rPr>
                <w:color w:val="000000" w:themeColor="text1"/>
              </w:rPr>
              <w:t>,</w:t>
            </w:r>
            <w:r w:rsidR="00CD538E" w:rsidRPr="00CD538E">
              <w:rPr>
                <w:color w:val="000000" w:themeColor="text1"/>
              </w:rPr>
              <w:t xml:space="preserve"> </w:t>
            </w:r>
            <w:r w:rsidR="00CD538E">
              <w:rPr>
                <w:color w:val="000000" w:themeColor="text1"/>
              </w:rPr>
              <w:t xml:space="preserve">виртуальные экскурсии по театрам, </w:t>
            </w:r>
            <w:r w:rsidR="009B0B0F">
              <w:rPr>
                <w:color w:val="000000" w:themeColor="text1"/>
              </w:rPr>
              <w:t xml:space="preserve"> мультфильмов, чтение энциклопедий.</w:t>
            </w:r>
            <w:r w:rsidR="009B0B0F" w:rsidRPr="00C92630">
              <w:rPr>
                <w:color w:val="000000" w:themeColor="text1"/>
              </w:rPr>
              <w:t>)</w:t>
            </w:r>
          </w:p>
          <w:p w:rsidR="009B0B0F" w:rsidRPr="00D002F8" w:rsidRDefault="0019660C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-двигательную деятельность</w:t>
            </w:r>
            <w:r w:rsidR="009B0B0F">
              <w:rPr>
                <w:b/>
                <w:color w:val="000000" w:themeColor="text1"/>
              </w:rPr>
              <w:t xml:space="preserve"> </w:t>
            </w:r>
            <w:r w:rsidR="009B0B0F" w:rsidRPr="00C92630">
              <w:rPr>
                <w:color w:val="000000" w:themeColor="text1"/>
              </w:rPr>
              <w:t>(</w:t>
            </w:r>
            <w:r w:rsidR="009B0B0F">
              <w:rPr>
                <w:color w:val="000000" w:themeColor="text1"/>
              </w:rPr>
              <w:t>подвижные игры, эстафеты</w:t>
            </w:r>
            <w:r w:rsidR="00262B58" w:rsidRPr="00262B58">
              <w:rPr>
                <w:color w:val="000000" w:themeColor="text1"/>
              </w:rPr>
              <w:t>: П/и « Автомобили», игровые уп</w:t>
            </w:r>
            <w:r w:rsidR="00262B58">
              <w:rPr>
                <w:color w:val="000000" w:themeColor="text1"/>
              </w:rPr>
              <w:t>ражнения</w:t>
            </w:r>
            <w:r w:rsidR="00262B58" w:rsidRPr="00262B58">
              <w:rPr>
                <w:color w:val="000000" w:themeColor="text1"/>
              </w:rPr>
              <w:t>; «Гонки», «Грузовики и легковушки», «Опоздавший пассажир», «Тише едешь, дальше будешь», «Ралли», «Бол</w:t>
            </w:r>
            <w:r w:rsidR="00262B58">
              <w:rPr>
                <w:color w:val="000000" w:themeColor="text1"/>
              </w:rPr>
              <w:t>ьшие гонки»,</w:t>
            </w:r>
            <w:r w:rsidR="00262B58" w:rsidRPr="00262B58">
              <w:rPr>
                <w:color w:val="000000" w:themeColor="text1"/>
              </w:rPr>
              <w:t xml:space="preserve"> «Самолеты»</w:t>
            </w:r>
            <w:r w:rsidR="00262B58">
              <w:rPr>
                <w:color w:val="000000" w:themeColor="text1"/>
              </w:rPr>
              <w:t>, спортивные игры «Ж.</w:t>
            </w:r>
            <w:r w:rsidR="00262B58" w:rsidRPr="00262B58">
              <w:rPr>
                <w:color w:val="000000" w:themeColor="text1"/>
              </w:rPr>
              <w:t>д вокзал»</w:t>
            </w:r>
            <w:r w:rsidR="00262B58">
              <w:rPr>
                <w:color w:val="000000" w:themeColor="text1"/>
              </w:rPr>
              <w:t>, спортивная игра с правилами «</w:t>
            </w:r>
            <w:r w:rsidR="00262B58" w:rsidRPr="00262B58">
              <w:rPr>
                <w:color w:val="000000" w:themeColor="text1"/>
              </w:rPr>
              <w:t xml:space="preserve">Аэропорт» </w:t>
            </w:r>
            <w:r w:rsidR="009B0B0F" w:rsidRPr="00C92630">
              <w:rPr>
                <w:color w:val="000000" w:themeColor="text1"/>
              </w:rPr>
              <w:t>)</w:t>
            </w:r>
          </w:p>
          <w:p w:rsidR="00C75826" w:rsidRDefault="009B0B0F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D002F8">
              <w:rPr>
                <w:color w:val="000000" w:themeColor="text1"/>
              </w:rPr>
              <w:t>-</w:t>
            </w:r>
            <w:r w:rsidRPr="00C92630">
              <w:rPr>
                <w:b/>
                <w:color w:val="000000" w:themeColor="text1"/>
              </w:rPr>
              <w:t>продуктивн</w:t>
            </w:r>
            <w:r w:rsidR="0019660C">
              <w:rPr>
                <w:b/>
                <w:color w:val="000000" w:themeColor="text1"/>
              </w:rPr>
              <w:t>ую деятельность</w:t>
            </w:r>
            <w:r w:rsidR="00C75826">
              <w:rPr>
                <w:color w:val="000000" w:themeColor="text1"/>
              </w:rPr>
              <w:t xml:space="preserve"> </w:t>
            </w:r>
          </w:p>
          <w:p w:rsidR="00C75826" w:rsidRDefault="00C75826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B0B0F" w:rsidRPr="001D13D2">
              <w:rPr>
                <w:color w:val="000000" w:themeColor="text1"/>
              </w:rPr>
              <w:t>Рисование</w:t>
            </w:r>
            <w:r w:rsidR="00D15070">
              <w:rPr>
                <w:color w:val="000000" w:themeColor="text1"/>
              </w:rPr>
              <w:t>-«Моя мама на работе», «Кем я буду когда вырасту», «Маски для спектаклей»</w:t>
            </w:r>
            <w:r w:rsidR="00CD538E">
              <w:rPr>
                <w:color w:val="000000" w:themeColor="text1"/>
              </w:rPr>
              <w:t>, «Театральная Афиша»</w:t>
            </w:r>
            <w:r w:rsidR="009B0B0F">
              <w:rPr>
                <w:color w:val="000000" w:themeColor="text1"/>
              </w:rPr>
              <w:t>;</w:t>
            </w:r>
          </w:p>
          <w:p w:rsidR="00C75826" w:rsidRDefault="009B0B0F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75826">
              <w:rPr>
                <w:color w:val="000000" w:themeColor="text1"/>
              </w:rPr>
              <w:t>-</w:t>
            </w:r>
            <w:r w:rsidRPr="001D13D2">
              <w:rPr>
                <w:color w:val="000000" w:themeColor="text1"/>
              </w:rPr>
              <w:t>лепка</w:t>
            </w:r>
            <w:r w:rsidR="00CD538E">
              <w:rPr>
                <w:color w:val="000000" w:themeColor="text1"/>
              </w:rPr>
              <w:t xml:space="preserve"> </w:t>
            </w:r>
            <w:r w:rsidR="002F118F">
              <w:rPr>
                <w:color w:val="000000" w:themeColor="text1"/>
              </w:rPr>
              <w:t xml:space="preserve">персонажей и декораций для мультфильма, </w:t>
            </w:r>
            <w:r w:rsidR="00CD538E">
              <w:rPr>
                <w:color w:val="000000" w:themeColor="text1"/>
              </w:rPr>
              <w:t xml:space="preserve">лепка </w:t>
            </w:r>
            <w:r w:rsidR="002F118F">
              <w:rPr>
                <w:color w:val="000000" w:themeColor="text1"/>
              </w:rPr>
              <w:t>«Люди разных профессий», «Веселый актер» рисование пластилином</w:t>
            </w:r>
            <w:r w:rsidR="00C75826">
              <w:rPr>
                <w:color w:val="000000" w:themeColor="text1"/>
              </w:rPr>
              <w:t>;</w:t>
            </w:r>
          </w:p>
          <w:p w:rsidR="009B0B0F" w:rsidRPr="001D13D2" w:rsidRDefault="00C75826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B0B0F" w:rsidRPr="001D13D2">
              <w:rPr>
                <w:color w:val="000000" w:themeColor="text1"/>
              </w:rPr>
              <w:t>аппликация</w:t>
            </w:r>
            <w:r w:rsidR="00CD538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D15070">
              <w:rPr>
                <w:color w:val="000000" w:themeColor="text1"/>
              </w:rPr>
              <w:t>создание</w:t>
            </w:r>
            <w:r w:rsidR="0019660C">
              <w:rPr>
                <w:color w:val="000000" w:themeColor="text1"/>
              </w:rPr>
              <w:t xml:space="preserve"> </w:t>
            </w:r>
            <w:r w:rsidR="00D15070">
              <w:rPr>
                <w:color w:val="000000" w:themeColor="text1"/>
              </w:rPr>
              <w:t>стенгазеты «Этот удивительный мир профессий», «</w:t>
            </w:r>
            <w:r w:rsidR="003A6FA0">
              <w:rPr>
                <w:color w:val="000000" w:themeColor="text1"/>
              </w:rPr>
              <w:t>Паровоз</w:t>
            </w:r>
            <w:r w:rsidR="00D15070">
              <w:rPr>
                <w:color w:val="000000" w:themeColor="text1"/>
              </w:rPr>
              <w:t>»</w:t>
            </w:r>
            <w:r w:rsidR="003A6FA0">
              <w:rPr>
                <w:color w:val="000000" w:themeColor="text1"/>
              </w:rPr>
              <w:t>, «Настольный театр»</w:t>
            </w:r>
            <w:r w:rsidR="009B0B0F">
              <w:rPr>
                <w:color w:val="000000" w:themeColor="text1"/>
              </w:rPr>
              <w:t>;</w:t>
            </w:r>
          </w:p>
          <w:p w:rsidR="009B0B0F" w:rsidRPr="00C92630" w:rsidRDefault="0019660C" w:rsidP="009B0B0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-коммуникативную деятельность</w:t>
            </w:r>
            <w:r w:rsidR="009B0B0F">
              <w:rPr>
                <w:b/>
                <w:color w:val="000000" w:themeColor="text1"/>
              </w:rPr>
              <w:t xml:space="preserve"> </w:t>
            </w:r>
            <w:r w:rsidR="009B0B0F" w:rsidRPr="00C92630">
              <w:rPr>
                <w:color w:val="000000" w:themeColor="text1"/>
              </w:rPr>
              <w:t>(</w:t>
            </w:r>
            <w:r w:rsidR="009B0B0F">
              <w:rPr>
                <w:color w:val="000000" w:themeColor="text1"/>
              </w:rPr>
              <w:t>Свободное общение на профориентационные темы; х</w:t>
            </w:r>
            <w:r w:rsidR="009B0B0F" w:rsidRPr="00C92630">
              <w:rPr>
                <w:color w:val="000000" w:themeColor="text1"/>
              </w:rPr>
              <w:t>удожественно-речевая деятельность: сочинение сказок, рассказов, стих</w:t>
            </w:r>
            <w:r w:rsidR="009B0B0F">
              <w:rPr>
                <w:color w:val="000000" w:themeColor="text1"/>
              </w:rPr>
              <w:t>ов, загадок, пословиц о профессиях</w:t>
            </w:r>
            <w:r w:rsidR="009B0B0F" w:rsidRPr="00C92630">
              <w:rPr>
                <w:color w:val="000000" w:themeColor="text1"/>
              </w:rPr>
              <w:t xml:space="preserve">; </w:t>
            </w:r>
            <w:r w:rsidR="009B0B0F">
              <w:rPr>
                <w:color w:val="000000" w:themeColor="text1"/>
              </w:rPr>
              <w:t>с</w:t>
            </w:r>
            <w:r w:rsidR="009B0B0F" w:rsidRPr="00C92630">
              <w:rPr>
                <w:color w:val="000000" w:themeColor="text1"/>
              </w:rPr>
              <w:t>пециальное моделирование ситуаций общения: «Инт</w:t>
            </w:r>
            <w:r w:rsidR="009B0B0F">
              <w:rPr>
                <w:color w:val="000000" w:themeColor="text1"/>
              </w:rPr>
              <w:t xml:space="preserve">ервью», «В билетной </w:t>
            </w:r>
            <w:r w:rsidR="009B0B0F">
              <w:rPr>
                <w:color w:val="000000" w:themeColor="text1"/>
              </w:rPr>
              <w:lastRenderedPageBreak/>
              <w:t>кассе</w:t>
            </w:r>
            <w:r w:rsidR="009B0B0F" w:rsidRPr="00C92630">
              <w:rPr>
                <w:color w:val="000000" w:themeColor="text1"/>
              </w:rPr>
              <w:t>», «Телеканал де</w:t>
            </w:r>
            <w:r w:rsidR="009B0B0F">
              <w:rPr>
                <w:color w:val="000000" w:themeColor="text1"/>
              </w:rPr>
              <w:t>тского сада представляет» и др.; к</w:t>
            </w:r>
            <w:r w:rsidR="009B0B0F" w:rsidRPr="00C92630">
              <w:rPr>
                <w:color w:val="000000" w:themeColor="text1"/>
              </w:rPr>
              <w:t>оммуникативные игры (на знакомство детей  друг с другом, создание положительных эмоций;  развитие эмпатии,</w:t>
            </w:r>
            <w:r w:rsidR="009B0B0F">
              <w:rPr>
                <w:color w:val="000000" w:themeColor="text1"/>
              </w:rPr>
              <w:t xml:space="preserve"> навыков взаимодействия и др.); п</w:t>
            </w:r>
            <w:r w:rsidR="009B0B0F" w:rsidRPr="00C92630">
              <w:rPr>
                <w:color w:val="000000" w:themeColor="text1"/>
              </w:rPr>
              <w:t>ридумывание этюдов для театрализации</w:t>
            </w:r>
            <w:r w:rsidR="009B0B0F">
              <w:rPr>
                <w:color w:val="000000" w:themeColor="text1"/>
              </w:rPr>
              <w:t>.</w:t>
            </w:r>
            <w:r w:rsidR="009B0B0F" w:rsidRPr="00C92630">
              <w:rPr>
                <w:color w:val="000000" w:themeColor="text1"/>
              </w:rPr>
              <w:t>)</w:t>
            </w:r>
          </w:p>
          <w:p w:rsidR="009B0B0F" w:rsidRPr="001D13D2" w:rsidRDefault="0019660C" w:rsidP="009B0B0F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-музыкально-художественную деятельность</w:t>
            </w:r>
            <w:r w:rsidR="009B0B0F">
              <w:rPr>
                <w:b/>
                <w:color w:val="000000" w:themeColor="text1"/>
              </w:rPr>
              <w:t xml:space="preserve"> </w:t>
            </w:r>
            <w:r w:rsidR="009B0B0F" w:rsidRPr="00AB1B05">
              <w:rPr>
                <w:color w:val="000000" w:themeColor="text1"/>
              </w:rPr>
              <w:t>(</w:t>
            </w:r>
            <w:r w:rsidR="009B0B0F">
              <w:rPr>
                <w:color w:val="000000" w:themeColor="text1"/>
              </w:rPr>
              <w:t>слушание музыки</w:t>
            </w:r>
            <w:r w:rsidR="003C6E8B">
              <w:rPr>
                <w:color w:val="000000" w:themeColor="text1"/>
              </w:rPr>
              <w:t xml:space="preserve"> «</w:t>
            </w:r>
            <w:r w:rsidR="00262B58" w:rsidRPr="00262B58">
              <w:rPr>
                <w:color w:val="000000" w:themeColor="text1"/>
              </w:rPr>
              <w:t>Голубой вагон», « Паровозик из Ромашково»</w:t>
            </w:r>
            <w:r w:rsidR="00D15070">
              <w:rPr>
                <w:color w:val="000000" w:themeColor="text1"/>
              </w:rPr>
              <w:t>,</w:t>
            </w:r>
            <w:r w:rsidR="00262B58">
              <w:rPr>
                <w:color w:val="000000" w:themeColor="text1"/>
              </w:rPr>
              <w:t xml:space="preserve"> </w:t>
            </w:r>
            <w:r w:rsidR="00D15070" w:rsidRPr="00D15070">
              <w:t>песни «Кем стать?»</w:t>
            </w:r>
            <w:r w:rsidR="009B0B0F" w:rsidRPr="00D15070">
              <w:t xml:space="preserve">, </w:t>
            </w:r>
            <w:r w:rsidR="009B0B0F">
              <w:rPr>
                <w:color w:val="000000" w:themeColor="text1"/>
              </w:rPr>
              <w:t>разучивание песен</w:t>
            </w:r>
            <w:r w:rsidR="003C6E8B">
              <w:rPr>
                <w:color w:val="000000" w:themeColor="text1"/>
              </w:rPr>
              <w:t xml:space="preserve"> «Кем стать?»</w:t>
            </w:r>
            <w:r w:rsidR="009B0B0F">
              <w:rPr>
                <w:color w:val="000000" w:themeColor="text1"/>
              </w:rPr>
              <w:t>, танца</w:t>
            </w:r>
            <w:r w:rsidR="00C75826">
              <w:rPr>
                <w:color w:val="FF0000"/>
              </w:rPr>
              <w:t xml:space="preserve"> </w:t>
            </w:r>
            <w:r w:rsidR="00C75826" w:rsidRPr="00C75826">
              <w:t>«Кем быть?»</w:t>
            </w:r>
            <w:r w:rsidR="009B0B0F" w:rsidRPr="00C75826">
              <w:t>.)</w:t>
            </w:r>
          </w:p>
          <w:p w:rsidR="009B0B0F" w:rsidRPr="004B69ED" w:rsidRDefault="009B0B0F" w:rsidP="009B0B0F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1D13D2">
              <w:rPr>
                <w:b/>
                <w:color w:val="000000" w:themeColor="text1"/>
              </w:rPr>
              <w:t>-чтение художественной литературы</w:t>
            </w:r>
            <w:r>
              <w:rPr>
                <w:b/>
                <w:color w:val="000000" w:themeColor="text1"/>
              </w:rPr>
              <w:t xml:space="preserve"> </w:t>
            </w:r>
            <w:r w:rsidRPr="00C92630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чтение художественных произведений о различных профессиях, стихотворений.</w:t>
            </w:r>
            <w:r w:rsidRPr="00C92630">
              <w:rPr>
                <w:color w:val="000000" w:themeColor="text1"/>
              </w:rPr>
              <w:t>)</w:t>
            </w:r>
          </w:p>
        </w:tc>
      </w:tr>
      <w:tr w:rsidR="0019660C" w:rsidTr="00570495">
        <w:tc>
          <w:tcPr>
            <w:tcW w:w="4111" w:type="dxa"/>
          </w:tcPr>
          <w:p w:rsidR="0019660C" w:rsidRDefault="0019660C" w:rsidP="0019660C">
            <w:pPr>
              <w:pStyle w:val="a3"/>
              <w:spacing w:before="0" w:beforeAutospacing="0" w:after="0" w:afterAutospacing="0"/>
            </w:pPr>
            <w:r>
              <w:lastRenderedPageBreak/>
              <w:t>4.Содержание образовательного процесса обновляется за счет внедрения инновационных технологий</w:t>
            </w:r>
          </w:p>
        </w:tc>
        <w:tc>
          <w:tcPr>
            <w:tcW w:w="5352" w:type="dxa"/>
          </w:tcPr>
          <w:p w:rsidR="0019660C" w:rsidRPr="004B69ED" w:rsidRDefault="0019660C" w:rsidP="001966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B69ED">
              <w:rPr>
                <w:color w:val="000000" w:themeColor="text1"/>
              </w:rPr>
              <w:t>Апробированы</w:t>
            </w:r>
            <w:r w:rsidR="006E2075">
              <w:rPr>
                <w:color w:val="000000" w:themeColor="text1"/>
              </w:rPr>
              <w:t xml:space="preserve"> и внедрены</w:t>
            </w:r>
            <w:r w:rsidRPr="004B69ED">
              <w:rPr>
                <w:color w:val="000000" w:themeColor="text1"/>
              </w:rPr>
              <w:t xml:space="preserve"> инновационные технологии способствующие углублению и расширению знаний дошкольников о профессиях взрослых:</w:t>
            </w:r>
          </w:p>
          <w:p w:rsidR="0019660C" w:rsidRPr="006E2075" w:rsidRDefault="0019660C" w:rsidP="001966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F477DA">
              <w:t>-ИКТ</w:t>
            </w:r>
            <w:r w:rsidR="006E2075">
              <w:t xml:space="preserve"> </w:t>
            </w:r>
            <w:r w:rsidR="003C6E8B" w:rsidRPr="00B31FEE">
              <w:t>(просмотр презентаций, виртуальных экскурсий</w:t>
            </w:r>
            <w:r w:rsidR="00B31FEE" w:rsidRPr="00B31FEE">
              <w:t>, проведение интерактивных игр</w:t>
            </w:r>
            <w:r w:rsidR="00D20D5E">
              <w:t>, разработка ИКТ игр: «Четвертый лишний», «</w:t>
            </w:r>
            <w:r w:rsidR="00900014">
              <w:t>Найди отличия</w:t>
            </w:r>
            <w:r w:rsidR="00D20D5E">
              <w:t>»</w:t>
            </w:r>
            <w:r w:rsidR="00900014">
              <w:t>, «Где чей головной убор?» , «Кому что нужно для работы» и т. д.</w:t>
            </w:r>
            <w:r w:rsidR="003C6E8B" w:rsidRPr="00B31FEE">
              <w:t>)</w:t>
            </w:r>
            <w:r w:rsidRPr="00B31FEE">
              <w:t>,</w:t>
            </w:r>
          </w:p>
          <w:p w:rsidR="0019660C" w:rsidRPr="00455D65" w:rsidRDefault="006E2075" w:rsidP="001966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-игровые </w:t>
            </w:r>
            <w:r w:rsidRPr="00455D65">
              <w:rPr>
                <w:color w:val="000000" w:themeColor="text1"/>
              </w:rPr>
              <w:t xml:space="preserve">технологии </w:t>
            </w:r>
            <w:r w:rsidR="00014C4C" w:rsidRPr="00455D65">
              <w:rPr>
                <w:color w:val="000000" w:themeColor="text1"/>
              </w:rPr>
              <w:t>–деятельность педагога заключается в подборе, разработке, подготовки игр по ознакомлению дошкольников с миром профессий.</w:t>
            </w:r>
            <w:r w:rsidR="00900014">
              <w:rPr>
                <w:color w:val="000000" w:themeColor="text1"/>
              </w:rPr>
              <w:t>(сюжетно-ролевые, дидактические, настольно-печатные, по правилам и др.)</w:t>
            </w:r>
          </w:p>
          <w:p w:rsidR="0019660C" w:rsidRPr="006E2075" w:rsidRDefault="0019660C" w:rsidP="001966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F477DA">
              <w:t>-Лепбук-технология</w:t>
            </w:r>
            <w:r w:rsidR="006E2075">
              <w:t xml:space="preserve"> </w:t>
            </w:r>
            <w:r w:rsidR="00E64887">
              <w:t xml:space="preserve">(изготовлены лепбуки </w:t>
            </w:r>
            <w:r w:rsidR="00900014">
              <w:t xml:space="preserve">«Строитель», «Врач», «Пожарный», </w:t>
            </w:r>
            <w:r w:rsidR="00E64887">
              <w:t>«Театр», «</w:t>
            </w:r>
            <w:r w:rsidR="00AA1DF6">
              <w:t>Профессии</w:t>
            </w:r>
            <w:r w:rsidR="00E64887">
              <w:t>»</w:t>
            </w:r>
            <w:r w:rsidR="00AA1DF6">
              <w:t>, «</w:t>
            </w:r>
            <w:r w:rsidR="001B58CE">
              <w:t>Гримёр</w:t>
            </w:r>
            <w:r w:rsidR="00AA1DF6">
              <w:t>»</w:t>
            </w:r>
            <w:r w:rsidR="001B58CE">
              <w:t>, «Транспорт»</w:t>
            </w:r>
            <w:r w:rsidR="00900014">
              <w:t>, «Юрий Гагарин», «Космонавт»</w:t>
            </w:r>
            <w:r w:rsidR="00E64887" w:rsidRPr="00E64887">
              <w:rPr>
                <w:color w:val="000000" w:themeColor="text1"/>
              </w:rPr>
              <w:t>)</w:t>
            </w:r>
            <w:r w:rsidRPr="00E64887">
              <w:rPr>
                <w:color w:val="000000" w:themeColor="text1"/>
              </w:rPr>
              <w:t>,</w:t>
            </w:r>
          </w:p>
          <w:p w:rsidR="0019660C" w:rsidRPr="006E2075" w:rsidRDefault="0019660C" w:rsidP="001966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F477DA">
              <w:t>-музейная педагогика</w:t>
            </w:r>
            <w:r w:rsidRPr="001B58CE">
              <w:rPr>
                <w:color w:val="000000" w:themeColor="text1"/>
              </w:rPr>
              <w:t>,</w:t>
            </w:r>
            <w:r w:rsidR="001B58CE" w:rsidRPr="001B58CE">
              <w:rPr>
                <w:color w:val="000000" w:themeColor="text1"/>
              </w:rPr>
              <w:t xml:space="preserve"> (в группах созданы мини-музеи «Музей мультипликации», «Мы железнодорожники», «Под крылом самолета»</w:t>
            </w:r>
            <w:r w:rsidR="00900014">
              <w:rPr>
                <w:color w:val="000000" w:themeColor="text1"/>
              </w:rPr>
              <w:t>, «Гончар», «Сказочная страна Дымки», «Сине- голубое чудо» и др.</w:t>
            </w:r>
            <w:r w:rsidR="001B58CE" w:rsidRPr="001B58CE">
              <w:rPr>
                <w:color w:val="000000" w:themeColor="text1"/>
              </w:rPr>
              <w:t>)</w:t>
            </w:r>
          </w:p>
          <w:p w:rsidR="0019660C" w:rsidRPr="001B58CE" w:rsidRDefault="0019660C" w:rsidP="001966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477DA">
              <w:t>-квест-технология</w:t>
            </w:r>
            <w:r w:rsidRPr="001B58CE">
              <w:rPr>
                <w:color w:val="000000" w:themeColor="text1"/>
              </w:rPr>
              <w:t>,</w:t>
            </w:r>
            <w:r w:rsidR="00900014">
              <w:rPr>
                <w:color w:val="000000" w:themeColor="text1"/>
              </w:rPr>
              <w:t xml:space="preserve"> </w:t>
            </w:r>
            <w:r w:rsidR="001B58CE" w:rsidRPr="001B58CE">
              <w:rPr>
                <w:color w:val="000000" w:themeColor="text1"/>
              </w:rPr>
              <w:t>(разработаны квесты «Аэропорт», «Знатоки профессий», «В дорогу»)</w:t>
            </w:r>
          </w:p>
          <w:p w:rsidR="0019660C" w:rsidRPr="001B58CE" w:rsidRDefault="0019660C" w:rsidP="001966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B58CE">
              <w:rPr>
                <w:color w:val="000000" w:themeColor="text1"/>
              </w:rPr>
              <w:t>-ТРИЗ технология,</w:t>
            </w:r>
            <w:r w:rsidR="001B58CE" w:rsidRPr="001B58CE">
              <w:rPr>
                <w:color w:val="000000" w:themeColor="text1"/>
              </w:rPr>
              <w:t>(в работе применяется элемент ТРИЗ кольца Луллия, для закрепления представлений о профессиях, инструментах и оборудовании необходимом в труде</w:t>
            </w:r>
            <w:r w:rsidR="006E2075" w:rsidRPr="001B58CE">
              <w:rPr>
                <w:color w:val="000000" w:themeColor="text1"/>
              </w:rPr>
              <w:t>)</w:t>
            </w:r>
          </w:p>
          <w:p w:rsidR="0019660C" w:rsidRDefault="0019660C" w:rsidP="0019660C">
            <w:pPr>
              <w:pStyle w:val="a3"/>
              <w:spacing w:before="0" w:beforeAutospacing="0" w:after="0" w:afterAutospacing="0"/>
            </w:pPr>
            <w:r>
              <w:t>-технология исследовательской деятельности</w:t>
            </w:r>
            <w:r w:rsidR="006E2075">
              <w:t xml:space="preserve"> </w:t>
            </w:r>
            <w:r w:rsidR="00E65B1F" w:rsidRPr="00A45B49">
              <w:t>(</w:t>
            </w:r>
            <w:r w:rsidR="00A45B49" w:rsidRPr="00A45B49">
              <w:t>для исследовательской деятельности были выбраны доступные и интересные детям старшего дошкольного возраста типы исследований</w:t>
            </w:r>
            <w:r w:rsidR="00527DAE">
              <w:t>: опыты</w:t>
            </w:r>
            <w:r w:rsidR="00A45B49" w:rsidRPr="00A45B49">
              <w:t>, коллекционирование</w:t>
            </w:r>
            <w:r w:rsidR="006E2075" w:rsidRPr="00A45B49">
              <w:t>)</w:t>
            </w:r>
            <w:r w:rsidRPr="00A45B49">
              <w:t>,</w:t>
            </w:r>
          </w:p>
          <w:p w:rsidR="0019660C" w:rsidRPr="006E2075" w:rsidRDefault="0019660C" w:rsidP="001966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-технология интегрированного обучения,</w:t>
            </w:r>
            <w:r w:rsidR="00F553C8">
              <w:t xml:space="preserve"> </w:t>
            </w:r>
            <w:r w:rsidR="006E2075">
              <w:t>(</w:t>
            </w:r>
            <w:r w:rsidR="00F553C8">
              <w:t>способствует формированию целостной картины мира,</w:t>
            </w:r>
            <w:r w:rsidR="005021DF">
              <w:t xml:space="preserve"> подводит к пониманию межпредметных связей,</w:t>
            </w:r>
            <w:r w:rsidR="00F553C8">
              <w:t xml:space="preserve"> выражается в проведении профориентационной работы с дошкольниками через все пять областей развития.)</w:t>
            </w:r>
          </w:p>
          <w:p w:rsidR="0019660C" w:rsidRPr="001B58CE" w:rsidRDefault="0019660C" w:rsidP="001966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lastRenderedPageBreak/>
              <w:t>-метод проектов</w:t>
            </w:r>
            <w:r w:rsidRPr="001B58CE">
              <w:rPr>
                <w:color w:val="000000" w:themeColor="text1"/>
              </w:rPr>
              <w:t>,</w:t>
            </w:r>
            <w:r w:rsidR="001B58CE" w:rsidRPr="001B58CE">
              <w:rPr>
                <w:color w:val="000000" w:themeColor="text1"/>
              </w:rPr>
              <w:t>(в процессе работы реализованы проекты «Мы железнодорожники», «Театр начинается с вешалки»</w:t>
            </w:r>
            <w:r w:rsidR="00900014">
              <w:rPr>
                <w:color w:val="000000" w:themeColor="text1"/>
              </w:rPr>
              <w:t>, «Школа юного экскурсовода», «Знаменитые люди космоса»</w:t>
            </w:r>
            <w:r w:rsidR="006E2075" w:rsidRPr="001B58CE">
              <w:rPr>
                <w:color w:val="000000" w:themeColor="text1"/>
              </w:rPr>
              <w:t>)</w:t>
            </w:r>
          </w:p>
        </w:tc>
      </w:tr>
      <w:tr w:rsidR="0019660C" w:rsidTr="00570495">
        <w:tc>
          <w:tcPr>
            <w:tcW w:w="4111" w:type="dxa"/>
          </w:tcPr>
          <w:p w:rsidR="0019660C" w:rsidRDefault="006E2075" w:rsidP="009B0B0F">
            <w:pPr>
              <w:pStyle w:val="a3"/>
              <w:spacing w:before="0" w:beforeAutospacing="0" w:after="0" w:afterAutospacing="0"/>
            </w:pPr>
            <w:r>
              <w:lastRenderedPageBreak/>
              <w:t>5</w:t>
            </w:r>
            <w:r w:rsidR="0019660C">
              <w:t xml:space="preserve">.Модифицирован, апробирован мониторинг по выявлению </w:t>
            </w:r>
            <w:r w:rsidR="0019660C" w:rsidRPr="00E51E91">
              <w:t xml:space="preserve"> </w:t>
            </w:r>
            <w:r w:rsidR="0019660C">
              <w:t xml:space="preserve"> </w:t>
            </w:r>
            <w:r w:rsidR="0019660C" w:rsidRPr="00E51E91">
              <w:t xml:space="preserve"> эффективности системы ознакомления дошкольников с трудом взрослых</w:t>
            </w:r>
          </w:p>
        </w:tc>
        <w:tc>
          <w:tcPr>
            <w:tcW w:w="5352" w:type="dxa"/>
          </w:tcPr>
          <w:p w:rsidR="0019660C" w:rsidRDefault="0019660C" w:rsidP="00CE1A3D">
            <w:pPr>
              <w:pStyle w:val="a3"/>
              <w:spacing w:before="0" w:beforeAutospacing="0" w:after="0" w:afterAutospacing="0"/>
            </w:pPr>
            <w:r>
              <w:t>Утвержден комплект диагностического материала по ранней профориентации дошкольников:</w:t>
            </w:r>
          </w:p>
          <w:p w:rsidR="0019660C" w:rsidRDefault="0019660C" w:rsidP="00CE1A3D">
            <w:pPr>
              <w:pStyle w:val="a3"/>
              <w:spacing w:before="0" w:beforeAutospacing="0" w:after="0" w:afterAutospacing="0"/>
            </w:pPr>
            <w:r>
              <w:t xml:space="preserve">- Опросник  Л. В. Куцаковой «Профессиональная деятельность взрослых» </w:t>
            </w:r>
          </w:p>
          <w:p w:rsidR="0019660C" w:rsidRPr="009B0B0F" w:rsidRDefault="0019660C" w:rsidP="00CE1A3D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 xml:space="preserve">- </w:t>
            </w:r>
            <w:r w:rsidRPr="005D11CD">
              <w:t>диагностику Г.А. Урунтаевой и Т.И. Гризик</w:t>
            </w:r>
            <w:r>
              <w:t xml:space="preserve"> </w:t>
            </w:r>
            <w:r w:rsidR="00826419">
              <w:t>«Представления о труде взрослых»</w:t>
            </w:r>
          </w:p>
          <w:p w:rsidR="0019660C" w:rsidRDefault="0019660C" w:rsidP="00CE1A3D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5D11CD">
              <w:t>диагностики знаний детей о профессиях Е.И. Медвецкой «Что такое профессия».</w:t>
            </w:r>
          </w:p>
          <w:p w:rsidR="0019660C" w:rsidRPr="009B0B0F" w:rsidRDefault="0019660C" w:rsidP="00CE1A3D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-Профориентационный  опросник  Е. И. Климовой</w:t>
            </w:r>
            <w:r w:rsidR="00D0464E">
              <w:t xml:space="preserve"> для выявления склонности </w:t>
            </w:r>
            <w:r w:rsidR="00D0464E" w:rsidRPr="00D0464E">
              <w:t>(предрасположенности) человека к определенным типам профессий.</w:t>
            </w:r>
            <w:r w:rsidR="00D0464E">
              <w:t xml:space="preserve"> </w:t>
            </w:r>
          </w:p>
          <w:p w:rsidR="007874C4" w:rsidRDefault="0019660C" w:rsidP="00CE1A3D">
            <w:pPr>
              <w:pStyle w:val="a3"/>
              <w:spacing w:before="0" w:beforeAutospacing="0" w:after="0" w:afterAutospacing="0"/>
            </w:pPr>
            <w:r>
              <w:t xml:space="preserve">-Педагогическая диагностика В.П. Кондрашова по определению уровня развития игры </w:t>
            </w:r>
          </w:p>
          <w:p w:rsidR="0019660C" w:rsidRDefault="0019660C" w:rsidP="00CE1A3D">
            <w:pPr>
              <w:pStyle w:val="a3"/>
              <w:spacing w:before="0" w:beforeAutospacing="0" w:after="0" w:afterAutospacing="0"/>
            </w:pPr>
            <w:r>
              <w:t>«Диагностика игровой деятельности» (игры профессионального характера)</w:t>
            </w:r>
          </w:p>
        </w:tc>
      </w:tr>
      <w:tr w:rsidR="005A2A2C" w:rsidTr="00570495">
        <w:trPr>
          <w:trHeight w:val="1420"/>
        </w:trPr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5A2A2C" w:rsidRDefault="005A2A2C" w:rsidP="009B0B0F">
            <w:pPr>
              <w:pStyle w:val="a3"/>
              <w:spacing w:before="0" w:beforeAutospacing="0" w:after="0" w:afterAutospacing="0"/>
            </w:pPr>
            <w:r>
              <w:t>6. Созданы</w:t>
            </w:r>
            <w:r w:rsidRPr="00E51E91">
              <w:t xml:space="preserve"> условия для осуществления методического сопровождения</w:t>
            </w:r>
            <w:r>
              <w:t xml:space="preserve"> педагогов</w:t>
            </w:r>
          </w:p>
          <w:p w:rsidR="005A2A2C" w:rsidRDefault="005A2A2C" w:rsidP="007874C4">
            <w:pPr>
              <w:pStyle w:val="a3"/>
              <w:spacing w:after="0"/>
              <w:ind w:left="360"/>
            </w:pPr>
          </w:p>
        </w:tc>
        <w:tc>
          <w:tcPr>
            <w:tcW w:w="5352" w:type="dxa"/>
          </w:tcPr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>Разработаны методические рекомендации: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Pr="00E03023">
              <w:t>по комплексно-тематическому планированию  с включением деятельности по ознакомлению с профессиями взрослых в тематические комплексы;</w:t>
            </w:r>
          </w:p>
          <w:p w:rsidR="0065120E" w:rsidRDefault="0065120E" w:rsidP="006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884C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созданию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профориентации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>-  по  использованию метола моделирования в ранней профориентации дошкольников;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>- по использованию игровых технологий;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>- по использованию метода проекта;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>- по разработке пиктограмм, перфокарт;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</w:pPr>
            <w:r>
              <w:t>- по разработке и использованию технологии – Лепбук;</w:t>
            </w:r>
          </w:p>
          <w:p w:rsidR="0065120E" w:rsidRDefault="0065120E" w:rsidP="0065120E">
            <w:pPr>
              <w:pStyle w:val="a3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>
              <w:t xml:space="preserve">- по использованию технологии </w:t>
            </w:r>
            <w:r w:rsidRPr="00347D94">
              <w:t>«</w:t>
            </w:r>
            <w:r w:rsidRPr="00347D94">
              <w:rPr>
                <w:rFonts w:eastAsia="Calibri"/>
                <w:bCs/>
                <w:lang w:eastAsia="en-US"/>
              </w:rPr>
              <w:t>кольца Луллия»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65120E" w:rsidRPr="00347D94" w:rsidRDefault="0065120E" w:rsidP="0065120E">
            <w:pPr>
              <w:pStyle w:val="a3"/>
              <w:spacing w:before="0" w:beforeAutospacing="0" w:after="0" w:afterAutospacing="0"/>
              <w:rPr>
                <w:rFonts w:eastAsia="Calibri"/>
                <w:bCs/>
                <w:lang w:eastAsia="en-US"/>
              </w:rPr>
            </w:pPr>
            <w:r w:rsidRPr="00347D94">
              <w:rPr>
                <w:rFonts w:eastAsia="Calibri"/>
                <w:bCs/>
                <w:lang w:eastAsia="en-US"/>
              </w:rPr>
              <w:t>- по использованию технологии ТРИЗ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65120E" w:rsidRDefault="0065120E" w:rsidP="0065120E">
            <w:pPr>
              <w:pStyle w:val="a6"/>
              <w:rPr>
                <w:rFonts w:eastAsia="Calibri"/>
                <w:bCs/>
                <w:lang w:eastAsia="en-US"/>
              </w:rPr>
            </w:pPr>
            <w:r w:rsidRPr="00347D94">
              <w:rPr>
                <w:rFonts w:eastAsia="Calibri"/>
                <w:bCs/>
                <w:lang w:eastAsia="en-US"/>
              </w:rPr>
              <w:t xml:space="preserve">- по использованию </w:t>
            </w:r>
            <w:r w:rsidRPr="00347D94">
              <w:t>приема «Системный оператор»</w:t>
            </w:r>
            <w:r w:rsidRPr="00347D94">
              <w:rPr>
                <w:rFonts w:eastAsia="Calibri"/>
                <w:bCs/>
                <w:lang w:eastAsia="en-US"/>
              </w:rPr>
              <w:t xml:space="preserve"> (модель анализа объектов),</w:t>
            </w:r>
          </w:p>
          <w:p w:rsidR="0065120E" w:rsidRDefault="0065120E" w:rsidP="0065120E">
            <w:pPr>
              <w:pStyle w:val="a6"/>
            </w:pPr>
            <w:r>
              <w:rPr>
                <w:rFonts w:eastAsia="Calibri"/>
                <w:bCs/>
                <w:lang w:eastAsia="en-US"/>
              </w:rPr>
              <w:t xml:space="preserve">- по использованию музейной педагогики </w:t>
            </w:r>
            <w:r>
              <w:t>в ранней профориентации дошкольников;</w:t>
            </w:r>
          </w:p>
          <w:p w:rsidR="0065120E" w:rsidRPr="0065120E" w:rsidRDefault="0065120E" w:rsidP="006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E">
              <w:rPr>
                <w:rFonts w:ascii="Times New Roman" w:hAnsi="Times New Roman" w:cs="Times New Roman"/>
                <w:sz w:val="24"/>
                <w:szCs w:val="24"/>
              </w:rPr>
              <w:t>- по использованию ИКТ, Интернет-ресурсов.</w:t>
            </w:r>
          </w:p>
          <w:p w:rsidR="00601C6C" w:rsidRPr="00601C6C" w:rsidRDefault="00601C6C" w:rsidP="00601C6C">
            <w:pPr>
              <w:pStyle w:val="a3"/>
              <w:spacing w:before="0" w:beforeAutospacing="0" w:after="0" w:afterAutospacing="0"/>
            </w:pPr>
            <w:r w:rsidRPr="00601C6C">
              <w:t>С целью повышения профессионального уровня педагогов в вопросах профори</w:t>
            </w:r>
            <w:r w:rsidR="0065120E">
              <w:t xml:space="preserve">ентации дошкольников используем </w:t>
            </w:r>
            <w:r w:rsidRPr="00601C6C">
              <w:t>активные  формы:  вебинары, аукционы педагогиче</w:t>
            </w:r>
            <w:r w:rsidR="00014C4C">
              <w:t>ских идей, творческие гостиные</w:t>
            </w:r>
            <w:r w:rsidRPr="00601C6C">
              <w:t xml:space="preserve">. Организована  работа постоянно действующего семинара «Школа современных профессий». На заседаниях семинара осуществляется </w:t>
            </w:r>
            <w:r w:rsidRPr="00601C6C">
              <w:lastRenderedPageBreak/>
              <w:t>актуализация знаний педагогов по вопросам профессионального  самоопределения детей  дошкольного возраста.</w:t>
            </w:r>
          </w:p>
          <w:p w:rsidR="00601C6C" w:rsidRDefault="00601C6C" w:rsidP="00601C6C">
            <w:pPr>
              <w:pStyle w:val="a3"/>
              <w:spacing w:before="0" w:beforeAutospacing="0" w:after="0" w:afterAutospacing="0"/>
            </w:pPr>
            <w:r w:rsidRPr="00601C6C">
              <w:t>Проходили: круглый стол, педагогические мастерские, открытые засед</w:t>
            </w:r>
            <w:r w:rsidR="00014C4C">
              <w:t>ания, мастер-классы</w:t>
            </w:r>
            <w:r w:rsidRPr="00601C6C">
              <w:t>.</w:t>
            </w:r>
            <w:r>
              <w:t xml:space="preserve"> </w:t>
            </w:r>
          </w:p>
          <w:p w:rsidR="0065120E" w:rsidRDefault="00601C6C" w:rsidP="00277F10">
            <w:pPr>
              <w:pStyle w:val="a3"/>
              <w:spacing w:before="0" w:beforeAutospacing="0" w:after="0" w:afterAutospacing="0"/>
            </w:pPr>
            <w:r>
              <w:t xml:space="preserve">Большую роль в развитии среды, её пополнения играют профессиональные конкурсы. </w:t>
            </w:r>
          </w:p>
          <w:p w:rsidR="005A2A2C" w:rsidRDefault="0065120E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t>В результате проведения конкурсов</w:t>
            </w:r>
            <w:r w:rsidR="00601C6C">
              <w:t xml:space="preserve"> пособий  и дидактических игр по ранней </w:t>
            </w:r>
            <w:r w:rsidR="00601C6C" w:rsidRPr="00E65B1F">
              <w:t>профориентации</w:t>
            </w:r>
            <w:r w:rsidR="00E65B1F" w:rsidRPr="00E65B1F">
              <w:t xml:space="preserve"> </w:t>
            </w:r>
            <w:r w:rsidR="00E65B1F" w:rsidRPr="00E65B1F">
              <w:rPr>
                <w:color w:val="000000" w:themeColor="text1"/>
              </w:rPr>
              <w:t xml:space="preserve">были </w:t>
            </w:r>
            <w:r w:rsidR="005A2A2C" w:rsidRPr="00532E83">
              <w:rPr>
                <w:color w:val="000000" w:themeColor="text1"/>
              </w:rPr>
              <w:t>изготовлены методические пособия:</w:t>
            </w:r>
          </w:p>
          <w:p w:rsidR="000E6F87" w:rsidRDefault="000E6F87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-авторское игровое пособие «Дом» (для ознакомления со строительными профессиями)</w:t>
            </w:r>
          </w:p>
          <w:p w:rsidR="000E6F87" w:rsidRDefault="000E6F87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-авторское игровое пособие «Лодка» (для ознакомления с профессиями связанными с морем)</w:t>
            </w:r>
          </w:p>
          <w:p w:rsidR="000E6F87" w:rsidRDefault="000E6F87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-авторское игровое пособие «Дерево» (для ознакомления с профессиями связанными с деревоперерабатывающей промышленностью)</w:t>
            </w:r>
          </w:p>
          <w:p w:rsidR="000E6F87" w:rsidRPr="00E65B1F" w:rsidRDefault="000E6F87" w:rsidP="00277F10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</w:rPr>
              <w:t>-пособие «Мини- Метеостанция» (для ознакомления с профессией метеоролог)</w:t>
            </w:r>
          </w:p>
          <w:p w:rsidR="005A2A2C" w:rsidRPr="00370B8A" w:rsidRDefault="005A2A2C" w:rsidP="00277F10">
            <w:pPr>
              <w:pStyle w:val="a3"/>
              <w:spacing w:before="0" w:beforeAutospacing="0" w:after="0" w:afterAutospacing="0"/>
            </w:pPr>
            <w:r w:rsidRPr="00532E83">
              <w:rPr>
                <w:color w:val="000000" w:themeColor="text1"/>
              </w:rPr>
              <w:t>-авторское игровое пособие «Поезд»</w:t>
            </w:r>
            <w:r>
              <w:rPr>
                <w:color w:val="000000" w:themeColor="text1"/>
              </w:rPr>
              <w:t xml:space="preserve"> </w:t>
            </w:r>
            <w:r w:rsidR="00370B8A" w:rsidRPr="00370B8A">
              <w:t>(для закрепления представлений о железнодорожных профессиях</w:t>
            </w:r>
            <w:r w:rsidRPr="00370B8A">
              <w:t>),</w:t>
            </w:r>
          </w:p>
          <w:p w:rsidR="005A2A2C" w:rsidRPr="00370B8A" w:rsidRDefault="005A2A2C" w:rsidP="00277F10">
            <w:pPr>
              <w:pStyle w:val="a3"/>
              <w:spacing w:before="0" w:beforeAutospacing="0" w:after="0" w:afterAutospacing="0"/>
            </w:pPr>
            <w:r w:rsidRPr="00532E83">
              <w:rPr>
                <w:color w:val="000000" w:themeColor="text1"/>
              </w:rPr>
              <w:t>-игровое пособие «Комбайн»</w:t>
            </w:r>
            <w:r w:rsidR="00B54A5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370B8A" w:rsidRPr="00370B8A">
              <w:t>для знакомства с сельскохозяйственными профессиями</w:t>
            </w:r>
            <w:r w:rsidRPr="00370B8A">
              <w:t>)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32E83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проф.борд «Гусеница-развивайка»</w:t>
            </w:r>
            <w:r>
              <w:rPr>
                <w:color w:val="FF0000"/>
              </w:rPr>
              <w:t xml:space="preserve"> </w:t>
            </w:r>
            <w:r w:rsidR="00370B8A" w:rsidRPr="00B54A55">
              <w:t>(</w:t>
            </w:r>
            <w:r w:rsidR="00B54A55" w:rsidRPr="00B54A55">
              <w:t>направленный на повышение у детей дошкольного возраста интереса к профессиям и труду взрослых</w:t>
            </w:r>
            <w:r w:rsidRPr="00B54A55">
              <w:t>),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-маркеры игрового пространства,</w:t>
            </w:r>
            <w:r>
              <w:rPr>
                <w:color w:val="FF0000"/>
              </w:rPr>
              <w:t xml:space="preserve"> </w:t>
            </w:r>
            <w:r w:rsidR="000A5353" w:rsidRPr="000A5353">
              <w:t>(</w:t>
            </w:r>
            <w:r w:rsidR="00B54A55" w:rsidRPr="000A5353">
              <w:t>предназначенны</w:t>
            </w:r>
            <w:r w:rsidR="000A5353" w:rsidRPr="000A5353">
              <w:t>е для организации игровой среды, реализации игровых замыслов. Маркеры трансформируется в машину, корабль, спец транспорт, бассейн, кассу для продажи билетов</w:t>
            </w:r>
            <w:r w:rsidR="000A5353">
              <w:t>,</w:t>
            </w:r>
            <w:r w:rsidR="000A5353" w:rsidRPr="000A5353">
              <w:t xml:space="preserve"> песочницу, ворота, мост, речку, дорогу, забор, загон для животных, или просто</w:t>
            </w:r>
            <w:r w:rsidR="000A5353">
              <w:t xml:space="preserve"> могут </w:t>
            </w:r>
            <w:r w:rsidR="000A5353" w:rsidRPr="000A5353">
              <w:t xml:space="preserve"> выступать разделителем пространства</w:t>
            </w:r>
            <w:r w:rsidR="000E6F87">
              <w:t>, маркер ширма, который при помощи изменения наполнения карманов трансформируется в кабину самолета, купе поезда, квартиру, лабораторию .</w:t>
            </w:r>
            <w:r w:rsidR="000A5353">
              <w:t xml:space="preserve">) </w:t>
            </w:r>
          </w:p>
          <w:p w:rsidR="005A2A2C" w:rsidRPr="002220ED" w:rsidRDefault="005A2A2C" w:rsidP="00277F1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-пособие «Портфель профессий</w:t>
            </w:r>
            <w:r w:rsidR="000A5353" w:rsidRPr="002220ED">
              <w:rPr>
                <w:color w:val="000000" w:themeColor="text1"/>
              </w:rPr>
              <w:t xml:space="preserve">» </w:t>
            </w:r>
            <w:r w:rsidRPr="002220ED">
              <w:rPr>
                <w:color w:val="000000" w:themeColor="text1"/>
              </w:rPr>
              <w:t>(</w:t>
            </w:r>
            <w:r w:rsidR="000A5353" w:rsidRPr="002220ED">
              <w:rPr>
                <w:color w:val="000000" w:themeColor="text1"/>
              </w:rPr>
              <w:t>использование данного пособия поможет расширить представления детей о трудовых действиях взрослых. «Портфель профессий» можно использовать и в качестве мнемотаблицы для составления</w:t>
            </w:r>
            <w:r w:rsidR="002220ED">
              <w:rPr>
                <w:color w:val="000000" w:themeColor="text1"/>
              </w:rPr>
              <w:t xml:space="preserve"> рассказов о профессиях, </w:t>
            </w:r>
            <w:r w:rsidR="000A5353" w:rsidRPr="002220ED">
              <w:rPr>
                <w:color w:val="000000" w:themeColor="text1"/>
              </w:rPr>
              <w:t>в сложенном виде представляет собой портфель</w:t>
            </w:r>
            <w:r w:rsidR="002220ED" w:rsidRPr="002220ED">
              <w:rPr>
                <w:color w:val="000000" w:themeColor="text1"/>
              </w:rPr>
              <w:t>, с набором карточек: профессия, инструменты, оборудование</w:t>
            </w:r>
            <w:r w:rsidR="002220ED">
              <w:rPr>
                <w:color w:val="000000" w:themeColor="text1"/>
              </w:rPr>
              <w:t>, место работы.</w:t>
            </w:r>
            <w:r w:rsidRPr="002220ED">
              <w:rPr>
                <w:color w:val="000000" w:themeColor="text1"/>
              </w:rPr>
              <w:t>)</w:t>
            </w:r>
          </w:p>
          <w:p w:rsidR="005A2A2C" w:rsidRPr="00F553C8" w:rsidRDefault="005A2A2C" w:rsidP="00277F10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</w:rPr>
              <w:t>-кольца Луллия «Волшебные круги</w:t>
            </w:r>
            <w:r w:rsidR="002220ED" w:rsidRPr="00F553C8">
              <w:t>»</w:t>
            </w:r>
            <w:r w:rsidR="00F553C8">
              <w:t xml:space="preserve"> </w:t>
            </w:r>
            <w:r w:rsidR="002220ED" w:rsidRPr="00F553C8">
              <w:t>(</w:t>
            </w:r>
            <w:r w:rsidR="00F553C8" w:rsidRPr="00F553C8">
              <w:t xml:space="preserve">направленные на закрепление представлений о </w:t>
            </w:r>
            <w:r w:rsidR="00F553C8" w:rsidRPr="00F553C8">
              <w:lastRenderedPageBreak/>
              <w:t>профессиях</w:t>
            </w:r>
            <w:r w:rsidRPr="00F553C8">
              <w:t>)</w:t>
            </w:r>
          </w:p>
          <w:p w:rsidR="005A2A2C" w:rsidRPr="00B54A55" w:rsidRDefault="005A2A2C" w:rsidP="00277F10">
            <w:pPr>
              <w:pStyle w:val="a3"/>
              <w:spacing w:before="0" w:beforeAutospacing="0" w:after="0" w:afterAutospacing="0"/>
            </w:pPr>
            <w:r w:rsidRPr="00B54A55">
              <w:t>-пособие «112»</w:t>
            </w:r>
            <w:r w:rsidR="00B54A55">
              <w:t>-направленое на формирование интереса к профессии спасатель, пожарный, закрепления знаний по этим профес</w:t>
            </w:r>
            <w:r w:rsidR="00527DAE">
              <w:t>с</w:t>
            </w:r>
            <w:r w:rsidR="00B54A55">
              <w:t>иям</w:t>
            </w:r>
            <w:r w:rsidR="00527DAE">
              <w:t>.</w:t>
            </w:r>
          </w:p>
          <w:p w:rsidR="005A2A2C" w:rsidRPr="00B54A55" w:rsidRDefault="005A2A2C" w:rsidP="007874C4">
            <w:pPr>
              <w:pStyle w:val="a3"/>
              <w:spacing w:before="0" w:beforeAutospacing="0" w:after="0" w:afterAutospacing="0"/>
            </w:pPr>
            <w:r w:rsidRPr="00B54A55">
              <w:t>-пособие «Мультипликаторы»</w:t>
            </w:r>
            <w:r w:rsidR="00527DAE">
              <w:t>-закрепление представлений о создании мультфильмов и профессиях связанных с этим производством.</w:t>
            </w:r>
          </w:p>
          <w:p w:rsidR="005A2A2C" w:rsidRPr="00B54A55" w:rsidRDefault="005A2A2C" w:rsidP="007874C4">
            <w:pPr>
              <w:pStyle w:val="a3"/>
              <w:spacing w:before="0" w:beforeAutospacing="0" w:after="0" w:afterAutospacing="0"/>
            </w:pPr>
            <w:r w:rsidRPr="00B54A55">
              <w:t>-дидактическая игра «Калейдоскоп профессий»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Разработан методический материал по ранней профориентации дошкольников:</w:t>
            </w:r>
          </w:p>
          <w:p w:rsidR="0065120E" w:rsidRDefault="0065120E" w:rsidP="00277F10">
            <w:pPr>
              <w:pStyle w:val="a3"/>
              <w:spacing w:before="0" w:beforeAutospacing="0" w:after="0" w:afterAutospacing="0"/>
            </w:pPr>
            <w:r>
              <w:t>-алгоритм ознакомления дошкольников с миром профессий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 xml:space="preserve">- технологические карты занятий, </w:t>
            </w:r>
          </w:p>
          <w:p w:rsidR="005A2A2C" w:rsidRDefault="005A2A2C" w:rsidP="005A2A2C">
            <w:pPr>
              <w:pStyle w:val="a3"/>
              <w:spacing w:before="0" w:beforeAutospacing="0" w:after="0" w:afterAutospacing="0"/>
            </w:pPr>
            <w:r>
              <w:t xml:space="preserve">-сценарии совместных мероприятий педагогов с детьми, </w:t>
            </w:r>
          </w:p>
          <w:p w:rsidR="005A2A2C" w:rsidRDefault="005A2A2C" w:rsidP="005A2A2C">
            <w:pPr>
              <w:pStyle w:val="a3"/>
              <w:spacing w:before="0" w:beforeAutospacing="0" w:after="0" w:afterAutospacing="0"/>
            </w:pPr>
            <w:r>
              <w:t>-сценарии методических мероприятий с педагогами (мастер-классов, семинаров практикумов, консультации, круглых столов, семинарских занятий)</w:t>
            </w:r>
          </w:p>
          <w:p w:rsidR="005A2A2C" w:rsidRPr="005A2A2C" w:rsidRDefault="005A2A2C" w:rsidP="005A2A2C">
            <w:pPr>
              <w:pStyle w:val="a3"/>
              <w:spacing w:before="0" w:beforeAutospacing="0" w:after="0" w:afterAutospacing="0"/>
            </w:pPr>
            <w:r>
              <w:t xml:space="preserve">Разработан план инновационной деятельности педагогов входящих в </w:t>
            </w:r>
            <w:r w:rsidRPr="005A2A2C">
              <w:rPr>
                <w:b/>
              </w:rPr>
              <w:t>творческую группу</w:t>
            </w:r>
            <w:r>
              <w:t xml:space="preserve"> по проблеме ранней профориентации дошкольников, которая реализовывается через самообразование и карты личностно-профессионального роста педагога.</w:t>
            </w:r>
          </w:p>
        </w:tc>
      </w:tr>
      <w:tr w:rsidR="0019660C" w:rsidTr="00570495">
        <w:tc>
          <w:tcPr>
            <w:tcW w:w="4111" w:type="dxa"/>
          </w:tcPr>
          <w:p w:rsidR="0019660C" w:rsidRDefault="005A2A2C" w:rsidP="005A2A2C">
            <w:pPr>
              <w:pStyle w:val="a3"/>
              <w:spacing w:before="0" w:beforeAutospacing="0" w:after="0" w:afterAutospacing="0"/>
            </w:pPr>
            <w:r>
              <w:lastRenderedPageBreak/>
              <w:t>7. Организовано</w:t>
            </w:r>
            <w:r w:rsidRPr="00E51E91">
              <w:t xml:space="preserve"> сотрудничество с семьями воспитанников по вопросам формирования у детей дошкольного возраста представлений о различных профессиях</w:t>
            </w:r>
            <w:r>
              <w:t xml:space="preserve"> взрослых</w:t>
            </w:r>
          </w:p>
        </w:tc>
        <w:tc>
          <w:tcPr>
            <w:tcW w:w="5352" w:type="dxa"/>
          </w:tcPr>
          <w:p w:rsidR="0019660C" w:rsidRDefault="0019660C" w:rsidP="00277F10">
            <w:pPr>
              <w:pStyle w:val="a3"/>
              <w:spacing w:before="0" w:beforeAutospacing="0" w:after="0" w:afterAutospacing="0"/>
            </w:pPr>
            <w:r>
              <w:t>Разработаны план работы, методический материал по работе с родителями, реализованы мероприятия:</w:t>
            </w:r>
          </w:p>
          <w:p w:rsidR="0019660C" w:rsidRDefault="0019660C" w:rsidP="00277F10">
            <w:pPr>
              <w:pStyle w:val="a3"/>
              <w:spacing w:before="0" w:beforeAutospacing="0" w:after="0" w:afterAutospacing="0"/>
            </w:pPr>
            <w:r>
              <w:t>-проект «Гость группы»</w:t>
            </w:r>
          </w:p>
          <w:p w:rsidR="0019660C" w:rsidRDefault="0019660C" w:rsidP="00277F10">
            <w:pPr>
              <w:pStyle w:val="a3"/>
              <w:spacing w:before="0" w:beforeAutospacing="0" w:after="0" w:afterAutospacing="0"/>
            </w:pPr>
            <w:r>
              <w:t xml:space="preserve">-тематические акции </w:t>
            </w:r>
            <w:r w:rsidRPr="008D0DA0">
              <w:t>«Покорми п</w:t>
            </w:r>
            <w:r>
              <w:t>тиц», «Подари ёжику жизнь», «Ра</w:t>
            </w:r>
            <w:r w:rsidRPr="008D0DA0">
              <w:t>стения в каждый дом», «Внимание дорога»</w:t>
            </w:r>
          </w:p>
          <w:p w:rsidR="0019660C" w:rsidRDefault="0019660C" w:rsidP="00277F10">
            <w:pPr>
              <w:pStyle w:val="a3"/>
              <w:spacing w:before="0" w:beforeAutospacing="0" w:after="0" w:afterAutospacing="0"/>
            </w:pPr>
            <w:r>
              <w:t>-семейный клуб «Растем вместе»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 xml:space="preserve">-круглый стол «Ключи от профессий» 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 xml:space="preserve">- проходили тренинги – «Кем быть», «Современные профессии» 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>- практикумы – «Мир профессий», «Учимся играя»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>-«День открытых дверей»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 xml:space="preserve">-консультации по ранней профориентации для родителей «Моя профессия», 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 xml:space="preserve">-выпуск газет </w:t>
            </w:r>
            <w:r w:rsidRPr="00203D79">
              <w:t>«Дерево профессий», «Профессии разные нужны, профессии разные важны», «Остров профессий»</w:t>
            </w:r>
          </w:p>
          <w:p w:rsidR="0019660C" w:rsidRDefault="0019660C" w:rsidP="00203D79">
            <w:pPr>
              <w:pStyle w:val="a3"/>
              <w:spacing w:before="0" w:beforeAutospacing="0" w:after="0" w:afterAutospacing="0"/>
            </w:pPr>
            <w:r>
              <w:t>- совместно решались педагогические ситуации;</w:t>
            </w:r>
          </w:p>
          <w:p w:rsidR="0019660C" w:rsidRDefault="0019660C" w:rsidP="00277F10">
            <w:pPr>
              <w:pStyle w:val="a3"/>
              <w:spacing w:before="0" w:beforeAutospacing="0" w:after="0" w:afterAutospacing="0"/>
            </w:pPr>
            <w:r>
              <w:t xml:space="preserve">- были организованы видеопросмотры мероприятий с детьми;  </w:t>
            </w:r>
          </w:p>
        </w:tc>
      </w:tr>
      <w:tr w:rsidR="005A2A2C" w:rsidTr="00570495">
        <w:tc>
          <w:tcPr>
            <w:tcW w:w="4111" w:type="dxa"/>
          </w:tcPr>
          <w:p w:rsidR="005A2A2C" w:rsidRDefault="005A2A2C" w:rsidP="005A2A2C">
            <w:pPr>
              <w:pStyle w:val="a3"/>
              <w:spacing w:before="0" w:beforeAutospacing="0" w:after="0" w:afterAutospacing="0"/>
            </w:pPr>
            <w:r>
              <w:t>8.Материально-технические средства</w:t>
            </w:r>
          </w:p>
        </w:tc>
        <w:tc>
          <w:tcPr>
            <w:tcW w:w="5352" w:type="dxa"/>
          </w:tcPr>
          <w:p w:rsidR="005B1735" w:rsidRDefault="000E6F87" w:rsidP="00277F10">
            <w:pPr>
              <w:pStyle w:val="a3"/>
              <w:spacing w:before="0" w:beforeAutospacing="0" w:after="0" w:afterAutospacing="0"/>
            </w:pPr>
            <w:r>
              <w:t>За три года</w:t>
            </w:r>
            <w:r w:rsidR="005A2A2C">
              <w:t xml:space="preserve"> приобретено:</w:t>
            </w:r>
          </w:p>
          <w:p w:rsidR="005B1735" w:rsidRDefault="005B1735" w:rsidP="00277F10">
            <w:pPr>
              <w:pStyle w:val="a3"/>
              <w:spacing w:before="0" w:beforeAutospacing="0" w:after="0" w:afterAutospacing="0"/>
            </w:pPr>
            <w:r>
              <w:t>-полифункциональный стол,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-интерактивная доска,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-куклы по профессиям,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-видеопроектор,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lastRenderedPageBreak/>
              <w:t>- стенд для родителей по ранней профориентации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-методическая литература: Е.А.Алябьева «Поиграем в профессии. Занятия, игры, беседы с детьми 5-7 лет» книга 1,2, библиотека воспитателя; С.Ф. Медведская «Дошкольник в мире профессий. Занимательные задания на развитие познавательных способностей детей 5-8 лет»; Т.А. Шорыгина «Беседы о профессиях» методическое пособие.</w:t>
            </w:r>
          </w:p>
        </w:tc>
      </w:tr>
      <w:tr w:rsidR="005A2A2C" w:rsidTr="00570495">
        <w:tc>
          <w:tcPr>
            <w:tcW w:w="4111" w:type="dxa"/>
          </w:tcPr>
          <w:p w:rsidR="005A2A2C" w:rsidRDefault="005A2A2C" w:rsidP="005A2A2C">
            <w:pPr>
              <w:pStyle w:val="a3"/>
              <w:spacing w:before="0" w:beforeAutospacing="0" w:after="0" w:afterAutospacing="0"/>
            </w:pPr>
            <w:r>
              <w:lastRenderedPageBreak/>
              <w:t>9.Обощение наработанного опыта</w:t>
            </w:r>
          </w:p>
        </w:tc>
        <w:tc>
          <w:tcPr>
            <w:tcW w:w="5352" w:type="dxa"/>
          </w:tcPr>
          <w:p w:rsidR="005B1735" w:rsidRDefault="005A2A2C" w:rsidP="00A45B49">
            <w:pPr>
              <w:pStyle w:val="a3"/>
              <w:spacing w:before="0" w:beforeAutospacing="0" w:after="0" w:afterAutospacing="0"/>
            </w:pPr>
            <w:r>
              <w:t>- Обобщен и внесен в муниципальную картотеку авторских материалов</w:t>
            </w:r>
            <w:r w:rsidR="005B1735">
              <w:t>:</w:t>
            </w:r>
          </w:p>
          <w:p w:rsidR="005B1735" w:rsidRDefault="005B1735" w:rsidP="005B1735">
            <w:pPr>
              <w:pStyle w:val="a3"/>
              <w:spacing w:before="0" w:beforeAutospacing="0" w:after="0"/>
            </w:pPr>
            <w:r>
              <w:t>- Методическая разработка «Знакомство старших дошкольников с трудом взрослых через использование авторского игрового пособия «Мир современных профессий»</w:t>
            </w:r>
            <w:r w:rsidR="00240308">
              <w:t xml:space="preserve"> </w:t>
            </w:r>
          </w:p>
          <w:p w:rsidR="005A2A2C" w:rsidRDefault="005B1735" w:rsidP="005B1735">
            <w:pPr>
              <w:pStyle w:val="a3"/>
              <w:spacing w:before="0" w:beforeAutospacing="0" w:after="0"/>
            </w:pPr>
            <w:r>
              <w:t>-</w:t>
            </w:r>
            <w:r w:rsidR="005A2A2C">
              <w:t>методическая разработка «Развитие у детей старшего дошкольного возраста физических качеств через использование спортивного оборудования- скалодром» по ознакомлению дошкольников с профессиями связанных со спортом.</w:t>
            </w:r>
          </w:p>
          <w:p w:rsidR="005B1735" w:rsidRDefault="005B1735" w:rsidP="005B1735">
            <w:pPr>
              <w:pStyle w:val="a3"/>
              <w:spacing w:after="0"/>
            </w:pPr>
            <w:r>
              <w:t>- Методическая разработка «Развитие поисково-исследовательской деятельности у воспитанников старшего дошкольного возраста через реализацию проекта «Юный метеоролог»</w:t>
            </w:r>
          </w:p>
          <w:p w:rsidR="00527DAE" w:rsidRPr="00240308" w:rsidRDefault="005B1735" w:rsidP="00240308">
            <w:pPr>
              <w:pStyle w:val="a3"/>
              <w:spacing w:after="0"/>
            </w:pPr>
            <w:r>
              <w:t>-рабочая программа по ранней профориентации обучающихся 5-7 лет в условиях дошкольной образовательной организации «Все работы хороши!»</w:t>
            </w:r>
          </w:p>
        </w:tc>
      </w:tr>
      <w:tr w:rsidR="005A2A2C" w:rsidTr="00570495">
        <w:tc>
          <w:tcPr>
            <w:tcW w:w="4111" w:type="dxa"/>
          </w:tcPr>
          <w:p w:rsidR="005A2A2C" w:rsidRDefault="005A2A2C" w:rsidP="005A2A2C">
            <w:pPr>
              <w:pStyle w:val="a3"/>
              <w:spacing w:before="0" w:beforeAutospacing="0" w:after="0" w:afterAutospacing="0"/>
            </w:pPr>
            <w:r>
              <w:t>10.Участие в муниципальных конкурсах</w:t>
            </w:r>
          </w:p>
        </w:tc>
        <w:tc>
          <w:tcPr>
            <w:tcW w:w="5352" w:type="dxa"/>
          </w:tcPr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Педагоги принимают участие в конкурсах по представлению авторского материала:</w:t>
            </w:r>
          </w:p>
          <w:p w:rsidR="00240308" w:rsidRDefault="00240308" w:rsidP="00277F10">
            <w:pPr>
              <w:pStyle w:val="a3"/>
              <w:spacing w:before="0" w:beforeAutospacing="0" w:after="0" w:afterAutospacing="0"/>
            </w:pPr>
            <w:r>
              <w:t>-«золотая идея 2017» (</w:t>
            </w:r>
            <w:r w:rsidRPr="00240308">
              <w:t>Авторское игровое пособие «Мир современных профессий»</w:t>
            </w:r>
            <w:r>
              <w:t>)</w:t>
            </w:r>
          </w:p>
          <w:p w:rsidR="00240308" w:rsidRPr="00240308" w:rsidRDefault="00240308" w:rsidP="00240308">
            <w:pPr>
              <w:ind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-</w:t>
            </w:r>
            <w:r w:rsidRPr="00240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«Формула успеха – 2017»</w:t>
            </w:r>
          </w:p>
          <w:p w:rsidR="00240308" w:rsidRDefault="00240308" w:rsidP="00240308">
            <w:pPr>
              <w:spacing w:line="27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08"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«Калейдоскоп профессиональных находок»:</w:t>
            </w:r>
            <w:r w:rsidRPr="00240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08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многофункционального оборудования  в ранней профориентации детей дошкольного возраста»</w:t>
            </w:r>
          </w:p>
          <w:p w:rsidR="00240308" w:rsidRPr="00240308" w:rsidRDefault="00240308" w:rsidP="00240308">
            <w:pPr>
              <w:spacing w:line="276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-«Дорога от идеи до результата» -материриал МИП</w:t>
            </w:r>
          </w:p>
          <w:p w:rsidR="005A2A2C" w:rsidRPr="009F73D0" w:rsidRDefault="005A2A2C" w:rsidP="00240308">
            <w:pPr>
              <w:pStyle w:val="a3"/>
              <w:spacing w:before="0" w:beforeAutospacing="0" w:after="0" w:afterAutospacing="0"/>
            </w:pPr>
            <w:r>
              <w:t>-«Золотая идея 2018</w:t>
            </w:r>
            <w:r w:rsidRPr="009F73D0">
              <w:t>» (</w:t>
            </w:r>
            <w:r w:rsidR="009F73D0">
              <w:t>представлялось м</w:t>
            </w:r>
            <w:r w:rsidR="009F73D0" w:rsidRPr="009F73D0">
              <w:t>етодическое пособие профборд «Гусеница развивайка»)</w:t>
            </w:r>
          </w:p>
          <w:p w:rsidR="009F73D0" w:rsidRPr="009F73D0" w:rsidRDefault="005A2A2C" w:rsidP="005A2A2C">
            <w:pPr>
              <w:pStyle w:val="a3"/>
              <w:spacing w:before="0" w:beforeAutospacing="0" w:after="0" w:afterAutospacing="0"/>
            </w:pPr>
            <w:r>
              <w:t>-фестиваль дошкольного и профессионально мастерства «Формула успеха 2018»</w:t>
            </w:r>
            <w:r w:rsidR="009F73D0">
              <w:rPr>
                <w:color w:val="FF0000"/>
              </w:rPr>
              <w:t xml:space="preserve"> </w:t>
            </w:r>
            <w:r w:rsidR="00527DAE">
              <w:t>(представлялись:</w:t>
            </w:r>
            <w:r w:rsidR="009F73D0" w:rsidRPr="009F73D0">
              <w:t xml:space="preserve"> Авторское игровое пособие «Поезд»,</w:t>
            </w:r>
          </w:p>
          <w:p w:rsidR="00527DAE" w:rsidRDefault="009F73D0" w:rsidP="005A2A2C">
            <w:pPr>
              <w:pStyle w:val="a3"/>
              <w:spacing w:before="0" w:beforeAutospacing="0" w:after="0" w:afterAutospacing="0"/>
            </w:pPr>
            <w:r w:rsidRPr="009F73D0">
              <w:t xml:space="preserve"> Профборд «Гусеница-развивайка»,</w:t>
            </w:r>
          </w:p>
          <w:p w:rsidR="009F73D0" w:rsidRPr="009F73D0" w:rsidRDefault="009F73D0" w:rsidP="005A2A2C">
            <w:pPr>
              <w:pStyle w:val="a3"/>
              <w:spacing w:before="0" w:beforeAutospacing="0" w:after="0" w:afterAutospacing="0"/>
            </w:pPr>
            <w:r w:rsidRPr="009F73D0">
              <w:lastRenderedPageBreak/>
              <w:t xml:space="preserve"> </w:t>
            </w:r>
            <w:r w:rsidR="00527DAE">
              <w:t>-</w:t>
            </w:r>
            <w:r w:rsidRPr="009F73D0">
              <w:t>Технологическая карта совместной игровой деятельности в группе раннего возраста «Лисеноки Медвежонок в лесу»,</w:t>
            </w:r>
          </w:p>
          <w:p w:rsidR="005A2A2C" w:rsidRPr="009F73D0" w:rsidRDefault="009F73D0" w:rsidP="005A2A2C">
            <w:pPr>
              <w:pStyle w:val="a3"/>
              <w:spacing w:before="0" w:beforeAutospacing="0" w:after="0" w:afterAutospacing="0"/>
            </w:pPr>
            <w:r w:rsidRPr="009F73D0">
              <w:t>- Сценарий открытого заседания муниципальной инновационной площадки по теме «Современные технологии профориентационной работы  с детьми дошкольного возраста»</w:t>
            </w:r>
            <w:r w:rsidR="005A2A2C" w:rsidRPr="009F73D0">
              <w:t>)</w:t>
            </w:r>
          </w:p>
          <w:p w:rsidR="005A2A2C" w:rsidRDefault="005A2A2C" w:rsidP="00277F10">
            <w:pPr>
              <w:pStyle w:val="a3"/>
              <w:spacing w:before="0" w:beforeAutospacing="0" w:after="0" w:afterAutospacing="0"/>
            </w:pPr>
            <w:r>
              <w:t>-первый этап муниципального проекта «Педагогический туризм»</w:t>
            </w:r>
            <w:r w:rsidR="00A45B49">
              <w:rPr>
                <w:color w:val="FF0000"/>
              </w:rPr>
              <w:t xml:space="preserve"> </w:t>
            </w:r>
            <w:r w:rsidR="00A45B49" w:rsidRPr="009F73D0">
              <w:t>(представлено открытое заседание МИП по теме «Современные технологии профориентационной работы</w:t>
            </w:r>
            <w:r w:rsidR="009F73D0" w:rsidRPr="009F73D0">
              <w:t xml:space="preserve"> с детьми дошкольного возраста</w:t>
            </w:r>
            <w:r w:rsidR="00A45B49" w:rsidRPr="009F73D0">
              <w:t>»</w:t>
            </w:r>
            <w:r w:rsidRPr="009F73D0">
              <w:t>)</w:t>
            </w:r>
          </w:p>
          <w:p w:rsidR="00240308" w:rsidRPr="00551251" w:rsidRDefault="00240308" w:rsidP="00277F10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-педагогический марафон номинация «Маршрут профессионального развития»</w:t>
            </w:r>
          </w:p>
        </w:tc>
      </w:tr>
    </w:tbl>
    <w:p w:rsidR="0089084A" w:rsidRPr="00E51E91" w:rsidRDefault="0089084A" w:rsidP="0089084A">
      <w:pPr>
        <w:pStyle w:val="a3"/>
        <w:spacing w:before="0" w:beforeAutospacing="0" w:after="0" w:afterAutospacing="0"/>
        <w:ind w:left="360"/>
        <w:jc w:val="center"/>
      </w:pPr>
    </w:p>
    <w:p w:rsidR="0089084A" w:rsidRPr="00E51E91" w:rsidRDefault="0089084A" w:rsidP="0089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материалы, наработанные в ходе работы муниципальной инновационной пло</w:t>
      </w:r>
      <w:r w:rsidR="005A2A2C">
        <w:rPr>
          <w:rFonts w:ascii="Times New Roman" w:hAnsi="Times New Roman" w:cs="Times New Roman"/>
          <w:sz w:val="24"/>
          <w:szCs w:val="24"/>
        </w:rPr>
        <w:t>щадки, своевременно выставляются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учреждения для ознакомления родительской и педагогической общественности с деятельностью МИП. </w:t>
      </w:r>
      <w:r w:rsidR="005A2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84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84A" w:rsidRDefault="0089084A" w:rsidP="004005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50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Перечень мероприятий по представлению результатов деятельности:</w:t>
      </w:r>
    </w:p>
    <w:p w:rsidR="0089084A" w:rsidRDefault="0089084A" w:rsidP="0089084A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56"/>
        <w:gridCol w:w="2313"/>
        <w:gridCol w:w="1559"/>
        <w:gridCol w:w="1701"/>
        <w:gridCol w:w="1417"/>
        <w:gridCol w:w="1701"/>
      </w:tblGrid>
      <w:tr w:rsidR="0089084A" w:rsidTr="00CE7DC8">
        <w:trPr>
          <w:trHeight w:val="1191"/>
        </w:trPr>
        <w:tc>
          <w:tcPr>
            <w:tcW w:w="1056" w:type="dxa"/>
          </w:tcPr>
          <w:p w:rsidR="0089084A" w:rsidRPr="00916E5F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5F">
              <w:rPr>
                <w:rFonts w:ascii="Times New Roman" w:eastAsia="Times New Roman" w:hAnsi="Times New Roman" w:cs="Times New Roman"/>
                <w:sz w:val="24"/>
                <w:szCs w:val="24"/>
              </w:rPr>
              <w:t>ата:</w:t>
            </w:r>
          </w:p>
        </w:tc>
        <w:tc>
          <w:tcPr>
            <w:tcW w:w="2313" w:type="dxa"/>
          </w:tcPr>
          <w:p w:rsidR="0089084A" w:rsidRPr="00532866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ема:</w:t>
            </w:r>
          </w:p>
        </w:tc>
        <w:tc>
          <w:tcPr>
            <w:tcW w:w="1559" w:type="dxa"/>
          </w:tcPr>
          <w:p w:rsidR="0089084A" w:rsidRPr="00532866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</w:tc>
        <w:tc>
          <w:tcPr>
            <w:tcW w:w="1701" w:type="dxa"/>
          </w:tcPr>
          <w:p w:rsidR="0089084A" w:rsidRPr="00532866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уровень:</w:t>
            </w:r>
          </w:p>
        </w:tc>
        <w:tc>
          <w:tcPr>
            <w:tcW w:w="1417" w:type="dxa"/>
          </w:tcPr>
          <w:p w:rsidR="0089084A" w:rsidRPr="00532866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атегория участников:</w:t>
            </w:r>
          </w:p>
        </w:tc>
        <w:tc>
          <w:tcPr>
            <w:tcW w:w="1701" w:type="dxa"/>
          </w:tcPr>
          <w:p w:rsidR="0089084A" w:rsidRPr="00532866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 посетивших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0308" w:rsidTr="00CE7DC8">
        <w:trPr>
          <w:trHeight w:val="1191"/>
        </w:trPr>
        <w:tc>
          <w:tcPr>
            <w:tcW w:w="1056" w:type="dxa"/>
          </w:tcPr>
          <w:p w:rsidR="00240308" w:rsidRPr="00532866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240308" w:rsidRDefault="00240308" w:rsidP="00D02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13" w:type="dxa"/>
          </w:tcPr>
          <w:p w:rsidR="00240308" w:rsidRPr="00532866" w:rsidRDefault="00240308" w:rsidP="00D0261A">
            <w:pPr>
              <w:pStyle w:val="Default"/>
              <w:rPr>
                <w:bCs/>
              </w:rPr>
            </w:pPr>
            <w:r w:rsidRPr="00532866">
              <w:t>«Инновационный подход к  формированию  у    воспитанников  первоначальных  представлений  о роли  труда  и  значимости  профессий  в  жизни  общества</w:t>
            </w:r>
            <w:r w:rsidRPr="00532866">
              <w:rPr>
                <w:bCs/>
              </w:rPr>
              <w:t xml:space="preserve">» </w:t>
            </w:r>
          </w:p>
          <w:p w:rsidR="00240308" w:rsidRPr="00532866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40308" w:rsidRPr="00532866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</w:t>
            </w:r>
          </w:p>
        </w:tc>
        <w:tc>
          <w:tcPr>
            <w:tcW w:w="1701" w:type="dxa"/>
          </w:tcPr>
          <w:p w:rsidR="00240308" w:rsidRPr="00532866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40308" w:rsidRDefault="00240308" w:rsidP="00D02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старшие воспитатели, заместители по УВР</w:t>
            </w:r>
          </w:p>
        </w:tc>
        <w:tc>
          <w:tcPr>
            <w:tcW w:w="1701" w:type="dxa"/>
          </w:tcPr>
          <w:p w:rsidR="00240308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08" w:rsidRPr="002C313D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0308" w:rsidTr="00CE7DC8">
        <w:trPr>
          <w:trHeight w:val="1191"/>
        </w:trPr>
        <w:tc>
          <w:tcPr>
            <w:tcW w:w="1056" w:type="dxa"/>
          </w:tcPr>
          <w:p w:rsidR="00240308" w:rsidRPr="002C313D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3D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240308" w:rsidRDefault="00240308" w:rsidP="00D02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C31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13" w:type="dxa"/>
          </w:tcPr>
          <w:p w:rsidR="00240308" w:rsidRPr="002C313D" w:rsidRDefault="00240308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313D">
              <w:rPr>
                <w:rFonts w:ascii="Times New Roman" w:hAnsi="Times New Roman" w:cs="Times New Roman"/>
                <w:sz w:val="24"/>
                <w:szCs w:val="24"/>
              </w:rPr>
              <w:t>«Формирование представлений у детей о профессиях взрослых через реализацию проекта «География  - основа многих профессий»</w:t>
            </w:r>
          </w:p>
        </w:tc>
        <w:tc>
          <w:tcPr>
            <w:tcW w:w="1559" w:type="dxa"/>
          </w:tcPr>
          <w:p w:rsidR="00240308" w:rsidRPr="00532866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</w:t>
            </w:r>
          </w:p>
        </w:tc>
        <w:tc>
          <w:tcPr>
            <w:tcW w:w="1701" w:type="dxa"/>
          </w:tcPr>
          <w:p w:rsidR="00240308" w:rsidRPr="00532866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40308" w:rsidRDefault="00240308" w:rsidP="00D02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старшие воспитатели, заместители по УВР</w:t>
            </w:r>
          </w:p>
        </w:tc>
        <w:tc>
          <w:tcPr>
            <w:tcW w:w="1701" w:type="dxa"/>
          </w:tcPr>
          <w:p w:rsidR="00240308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08" w:rsidRPr="002C313D" w:rsidRDefault="00240308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084A" w:rsidTr="00CE7DC8">
        <w:trPr>
          <w:trHeight w:val="290"/>
        </w:trPr>
        <w:tc>
          <w:tcPr>
            <w:tcW w:w="1056" w:type="dxa"/>
          </w:tcPr>
          <w:p w:rsidR="0089084A" w:rsidRPr="007A26F4" w:rsidRDefault="007A26F4" w:rsidP="007A2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05.12. 2017</w:t>
            </w:r>
          </w:p>
        </w:tc>
        <w:tc>
          <w:tcPr>
            <w:tcW w:w="2313" w:type="dxa"/>
          </w:tcPr>
          <w:p w:rsidR="0089084A" w:rsidRPr="007A26F4" w:rsidRDefault="007A26F4" w:rsidP="007A2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организации воспитательно-образовательной работы в ДОУ по ознакомлению дошкольников с трудом людей </w:t>
            </w:r>
            <w:r w:rsidRPr="007A2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транспортной отрасли»</w:t>
            </w:r>
          </w:p>
        </w:tc>
        <w:tc>
          <w:tcPr>
            <w:tcW w:w="1559" w:type="dxa"/>
          </w:tcPr>
          <w:p w:rsidR="0089084A" w:rsidRPr="007A26F4" w:rsidRDefault="007A26F4" w:rsidP="007A2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Открытое заседание</w:t>
            </w:r>
          </w:p>
        </w:tc>
        <w:tc>
          <w:tcPr>
            <w:tcW w:w="1701" w:type="dxa"/>
          </w:tcPr>
          <w:p w:rsidR="0089084A" w:rsidRPr="00532866" w:rsidRDefault="007A26F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89084A" w:rsidRPr="00532866" w:rsidRDefault="007A26F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старшие воспитатели, заместители по УВР</w:t>
            </w:r>
          </w:p>
        </w:tc>
        <w:tc>
          <w:tcPr>
            <w:tcW w:w="1701" w:type="dxa"/>
          </w:tcPr>
          <w:p w:rsidR="0089084A" w:rsidRPr="00532866" w:rsidRDefault="007A26F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084A" w:rsidTr="00CE7DC8">
        <w:trPr>
          <w:trHeight w:val="290"/>
        </w:trPr>
        <w:tc>
          <w:tcPr>
            <w:tcW w:w="1056" w:type="dxa"/>
          </w:tcPr>
          <w:p w:rsidR="0089084A" w:rsidRPr="007A26F4" w:rsidRDefault="007A26F4" w:rsidP="007A2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26.01. 2018</w:t>
            </w:r>
          </w:p>
        </w:tc>
        <w:tc>
          <w:tcPr>
            <w:tcW w:w="2313" w:type="dxa"/>
          </w:tcPr>
          <w:p w:rsidR="0089084A" w:rsidRPr="007A26F4" w:rsidRDefault="007A26F4" w:rsidP="007A26F4">
            <w:pPr>
              <w:pStyle w:val="Default"/>
              <w:rPr>
                <w:bCs/>
              </w:rPr>
            </w:pPr>
            <w:r w:rsidRPr="007A26F4">
              <w:rPr>
                <w:bCs/>
              </w:rPr>
              <w:t>«Использование игровых технологий в организации работы по ранней профориентации дошкольников»</w:t>
            </w:r>
          </w:p>
        </w:tc>
        <w:tc>
          <w:tcPr>
            <w:tcW w:w="1559" w:type="dxa"/>
          </w:tcPr>
          <w:p w:rsidR="0089084A" w:rsidRPr="00532866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 в форме мастер-классов</w:t>
            </w:r>
          </w:p>
        </w:tc>
        <w:tc>
          <w:tcPr>
            <w:tcW w:w="1701" w:type="dxa"/>
          </w:tcPr>
          <w:p w:rsidR="0089084A" w:rsidRPr="00532866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89084A" w:rsidRDefault="0089084A" w:rsidP="00772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старшие воспитатели, заместители по УВР</w:t>
            </w:r>
          </w:p>
        </w:tc>
        <w:tc>
          <w:tcPr>
            <w:tcW w:w="1701" w:type="dxa"/>
          </w:tcPr>
          <w:p w:rsidR="0089084A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84A" w:rsidRPr="002C313D" w:rsidRDefault="007A26F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084A" w:rsidTr="00CE7DC8">
        <w:trPr>
          <w:trHeight w:val="290"/>
        </w:trPr>
        <w:tc>
          <w:tcPr>
            <w:tcW w:w="1056" w:type="dxa"/>
          </w:tcPr>
          <w:p w:rsidR="0089084A" w:rsidRPr="007A26F4" w:rsidRDefault="00EE582D" w:rsidP="007A2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  <w:r w:rsidR="007A26F4">
              <w:rPr>
                <w:rFonts w:ascii="Times New Roman" w:eastAsia="Times New Roman" w:hAnsi="Times New Roman" w:cs="Times New Roman"/>
                <w:sz w:val="24"/>
                <w:szCs w:val="24"/>
              </w:rPr>
              <w:t>. 2018</w:t>
            </w:r>
          </w:p>
        </w:tc>
        <w:tc>
          <w:tcPr>
            <w:tcW w:w="2313" w:type="dxa"/>
          </w:tcPr>
          <w:p w:rsidR="0089084A" w:rsidRPr="00EE582D" w:rsidRDefault="00EE582D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«Современные технологии </w:t>
            </w:r>
            <w:r w:rsidR="005A2A2C" w:rsidRPr="00EE58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</w:t>
            </w:r>
            <w:r w:rsidR="005A2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A2A2C" w:rsidRPr="00EE58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 с детьми дошкольного возраста»</w:t>
            </w:r>
          </w:p>
        </w:tc>
        <w:tc>
          <w:tcPr>
            <w:tcW w:w="1559" w:type="dxa"/>
          </w:tcPr>
          <w:p w:rsidR="0089084A" w:rsidRPr="00EE582D" w:rsidRDefault="005A2A2C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EE582D"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701" w:type="dxa"/>
          </w:tcPr>
          <w:p w:rsidR="0089084A" w:rsidRPr="00532866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89084A" w:rsidRPr="00532866" w:rsidRDefault="00EE582D" w:rsidP="007A2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 по УВР, старшие воспитатели, молодые педагоги, обучающиеся 9 и 11 классов</w:t>
            </w:r>
          </w:p>
        </w:tc>
        <w:tc>
          <w:tcPr>
            <w:tcW w:w="1701" w:type="dxa"/>
          </w:tcPr>
          <w:p w:rsidR="0089084A" w:rsidRPr="00532866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084A" w:rsidTr="00CE7DC8">
        <w:trPr>
          <w:trHeight w:val="305"/>
        </w:trPr>
        <w:tc>
          <w:tcPr>
            <w:tcW w:w="1056" w:type="dxa"/>
          </w:tcPr>
          <w:p w:rsidR="0089084A" w:rsidRPr="00EE582D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20.04. 2018</w:t>
            </w:r>
          </w:p>
        </w:tc>
        <w:tc>
          <w:tcPr>
            <w:tcW w:w="2313" w:type="dxa"/>
          </w:tcPr>
          <w:p w:rsidR="0089084A" w:rsidRPr="00EE582D" w:rsidRDefault="00EE582D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« Ознакомление детей дошкольного возраста с театральными профессиями»</w:t>
            </w:r>
          </w:p>
        </w:tc>
        <w:tc>
          <w:tcPr>
            <w:tcW w:w="1559" w:type="dxa"/>
          </w:tcPr>
          <w:p w:rsidR="0089084A" w:rsidRPr="00532866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</w:t>
            </w:r>
          </w:p>
        </w:tc>
        <w:tc>
          <w:tcPr>
            <w:tcW w:w="1701" w:type="dxa"/>
          </w:tcPr>
          <w:p w:rsidR="0089084A" w:rsidRPr="00532866" w:rsidRDefault="005A2A2C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89084A" w:rsidRPr="00EE582D" w:rsidRDefault="00EE582D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воспитатели, воспитатели</w:t>
            </w:r>
          </w:p>
        </w:tc>
        <w:tc>
          <w:tcPr>
            <w:tcW w:w="1701" w:type="dxa"/>
          </w:tcPr>
          <w:p w:rsidR="0089084A" w:rsidRPr="002C313D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0308" w:rsidTr="00CE7DC8">
        <w:trPr>
          <w:trHeight w:val="305"/>
        </w:trPr>
        <w:tc>
          <w:tcPr>
            <w:tcW w:w="1056" w:type="dxa"/>
          </w:tcPr>
          <w:p w:rsidR="00240308" w:rsidRPr="00EE582D" w:rsidRDefault="00D0261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31.10. 2018</w:t>
            </w:r>
          </w:p>
        </w:tc>
        <w:tc>
          <w:tcPr>
            <w:tcW w:w="2313" w:type="dxa"/>
          </w:tcPr>
          <w:p w:rsidR="00240308" w:rsidRPr="00EE582D" w:rsidRDefault="00D0261A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 у детей старшего дошкольного возраста представлений о профессиях взрослых через реализацию проекта «Школа экскурсовода»</w:t>
            </w:r>
          </w:p>
        </w:tc>
        <w:tc>
          <w:tcPr>
            <w:tcW w:w="1559" w:type="dxa"/>
          </w:tcPr>
          <w:p w:rsidR="00240308" w:rsidRDefault="00D0261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</w:t>
            </w:r>
          </w:p>
        </w:tc>
        <w:tc>
          <w:tcPr>
            <w:tcW w:w="1701" w:type="dxa"/>
          </w:tcPr>
          <w:p w:rsidR="00240308" w:rsidRDefault="00D0261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40308" w:rsidRPr="00EE582D" w:rsidRDefault="00D0261A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Заместители, старшие воспитатели, воспитатели</w:t>
            </w:r>
          </w:p>
        </w:tc>
        <w:tc>
          <w:tcPr>
            <w:tcW w:w="1701" w:type="dxa"/>
          </w:tcPr>
          <w:p w:rsidR="00240308" w:rsidRDefault="009F1486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261A" w:rsidTr="00CE7DC8">
        <w:trPr>
          <w:trHeight w:val="305"/>
        </w:trPr>
        <w:tc>
          <w:tcPr>
            <w:tcW w:w="1056" w:type="dxa"/>
          </w:tcPr>
          <w:p w:rsidR="00D0261A" w:rsidRDefault="00D0261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  <w:p w:rsidR="00D0261A" w:rsidRPr="00EE582D" w:rsidRDefault="00D0261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13" w:type="dxa"/>
          </w:tcPr>
          <w:p w:rsidR="00D0261A" w:rsidRPr="00EE582D" w:rsidRDefault="00D0261A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музейной педагогики в ранней профориентации детей старшего дошкольного возраста»</w:t>
            </w:r>
          </w:p>
        </w:tc>
        <w:tc>
          <w:tcPr>
            <w:tcW w:w="155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</w:t>
            </w:r>
          </w:p>
        </w:tc>
        <w:tc>
          <w:tcPr>
            <w:tcW w:w="1701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D0261A" w:rsidRPr="00EE582D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воспитатели, воспитатели</w:t>
            </w:r>
          </w:p>
        </w:tc>
        <w:tc>
          <w:tcPr>
            <w:tcW w:w="1701" w:type="dxa"/>
          </w:tcPr>
          <w:p w:rsidR="00D0261A" w:rsidRDefault="009F1486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261A" w:rsidTr="00CE7DC8">
        <w:trPr>
          <w:trHeight w:val="305"/>
        </w:trPr>
        <w:tc>
          <w:tcPr>
            <w:tcW w:w="1056" w:type="dxa"/>
          </w:tcPr>
          <w:p w:rsidR="00D0261A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  <w:p w:rsidR="00D0261A" w:rsidRPr="00EE582D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13" w:type="dxa"/>
          </w:tcPr>
          <w:p w:rsidR="00D0261A" w:rsidRPr="00EE582D" w:rsidRDefault="00D0261A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представлений у детей старшего дошкольного возраста о профессиях взрослых связанных с авиатранспортом и космосом »</w:t>
            </w:r>
          </w:p>
        </w:tc>
        <w:tc>
          <w:tcPr>
            <w:tcW w:w="155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заседание</w:t>
            </w:r>
          </w:p>
        </w:tc>
        <w:tc>
          <w:tcPr>
            <w:tcW w:w="1701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D0261A" w:rsidRPr="00EE582D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воспитатели, воспитатели</w:t>
            </w:r>
          </w:p>
        </w:tc>
        <w:tc>
          <w:tcPr>
            <w:tcW w:w="1701" w:type="dxa"/>
          </w:tcPr>
          <w:p w:rsidR="00D0261A" w:rsidRDefault="001D0B99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9084A" w:rsidRDefault="0089084A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084A" w:rsidRDefault="0089084A" w:rsidP="00EE5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аким образом</w:t>
      </w:r>
      <w:r w:rsidR="009F1486">
        <w:rPr>
          <w:rFonts w:ascii="Times New Roman" w:eastAsia="Times New Roman" w:hAnsi="Times New Roman" w:cs="Times New Roman"/>
          <w:sz w:val="24"/>
          <w:szCs w:val="24"/>
        </w:rPr>
        <w:t>, за отчетный период проведено 9</w:t>
      </w:r>
      <w:r w:rsidR="00EE582D">
        <w:rPr>
          <w:rFonts w:ascii="Times New Roman" w:eastAsia="Times New Roman" w:hAnsi="Times New Roman" w:cs="Times New Roman"/>
          <w:sz w:val="24"/>
          <w:szCs w:val="24"/>
        </w:rPr>
        <w:t xml:space="preserve"> открытых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инновационно</w:t>
      </w:r>
      <w:r w:rsidR="009F1486">
        <w:rPr>
          <w:rFonts w:ascii="Times New Roman" w:eastAsia="Times New Roman" w:hAnsi="Times New Roman" w:cs="Times New Roman"/>
          <w:sz w:val="24"/>
          <w:szCs w:val="24"/>
        </w:rPr>
        <w:t>й площадки, которые посетило 166</w:t>
      </w:r>
      <w:r w:rsidR="00EE582D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Обсуждаемые вопросы на заседаниях были актуальны и своевременны. В структуру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каждого заседания включалась практическая деятельность, моделирование, творческие презентации, выступления из опыта работы. </w:t>
      </w:r>
    </w:p>
    <w:p w:rsidR="0089084A" w:rsidRDefault="0089084A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84A" w:rsidRPr="00B66EFA" w:rsidRDefault="0089084A" w:rsidP="004005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E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мониторинга результатов деятельности муниципальной инновационной площадки:</w:t>
      </w:r>
    </w:p>
    <w:p w:rsidR="0089084A" w:rsidRDefault="0089084A" w:rsidP="008908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деятельности МИП показал высокий уровень удовлетворенности педагогов проведенными мероприятиями.</w:t>
      </w:r>
    </w:p>
    <w:p w:rsidR="0089084A" w:rsidRDefault="0089084A" w:rsidP="008908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84A" w:rsidRPr="008C08C7" w:rsidRDefault="0089084A" w:rsidP="008908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08C7">
        <w:rPr>
          <w:rFonts w:ascii="Times New Roman" w:eastAsia="Times New Roman" w:hAnsi="Times New Roman" w:cs="Times New Roman"/>
          <w:b/>
          <w:i/>
          <w:sz w:val="24"/>
          <w:szCs w:val="24"/>
        </w:rPr>
        <w:t>Качество проведения открытых заседаний:</w:t>
      </w:r>
    </w:p>
    <w:p w:rsidR="0089084A" w:rsidRDefault="0089084A" w:rsidP="008908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89084A" w:rsidTr="007726B6">
        <w:tc>
          <w:tcPr>
            <w:tcW w:w="1809" w:type="dxa"/>
          </w:tcPr>
          <w:p w:rsidR="0089084A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число:</w:t>
            </w:r>
          </w:p>
        </w:tc>
        <w:tc>
          <w:tcPr>
            <w:tcW w:w="4571" w:type="dxa"/>
          </w:tcPr>
          <w:p w:rsidR="0089084A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3191" w:type="dxa"/>
          </w:tcPr>
          <w:p w:rsidR="0089084A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качества:</w:t>
            </w:r>
          </w:p>
        </w:tc>
      </w:tr>
      <w:tr w:rsidR="00D0261A" w:rsidTr="007726B6">
        <w:tc>
          <w:tcPr>
            <w:tcW w:w="1809" w:type="dxa"/>
          </w:tcPr>
          <w:p w:rsidR="00D0261A" w:rsidRPr="00532866" w:rsidRDefault="00D0261A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D0261A" w:rsidRDefault="00D0261A" w:rsidP="009F1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71" w:type="dxa"/>
          </w:tcPr>
          <w:p w:rsidR="00D0261A" w:rsidRPr="00532866" w:rsidRDefault="00D0261A" w:rsidP="00D0261A">
            <w:pPr>
              <w:pStyle w:val="Default"/>
              <w:rPr>
                <w:bCs/>
              </w:rPr>
            </w:pPr>
            <w:r w:rsidRPr="00532866">
              <w:t>«Инновационный подход к  формированию  у    воспитанников  первоначальных  представлений  о роли  труда  и  значимости  профессий  в  жизни  общества</w:t>
            </w:r>
            <w:r w:rsidRPr="00532866">
              <w:rPr>
                <w:bCs/>
              </w:rPr>
              <w:t xml:space="preserve">» </w:t>
            </w:r>
          </w:p>
          <w:p w:rsidR="00D0261A" w:rsidRPr="00532866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D0261A" w:rsidRP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61A" w:rsidRP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0261A" w:rsidTr="007726B6">
        <w:tc>
          <w:tcPr>
            <w:tcW w:w="1809" w:type="dxa"/>
          </w:tcPr>
          <w:p w:rsidR="00D0261A" w:rsidRPr="002C313D" w:rsidRDefault="00D0261A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3D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D0261A" w:rsidRDefault="00D0261A" w:rsidP="009F14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C31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71" w:type="dxa"/>
          </w:tcPr>
          <w:p w:rsidR="00D0261A" w:rsidRPr="002C313D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313D">
              <w:rPr>
                <w:rFonts w:ascii="Times New Roman" w:hAnsi="Times New Roman" w:cs="Times New Roman"/>
                <w:sz w:val="24"/>
                <w:szCs w:val="24"/>
              </w:rPr>
              <w:t>«Формирование представлений у детей о профессиях взрослых через реализацию проекта «География  - основа многих профессий»</w:t>
            </w:r>
          </w:p>
        </w:tc>
        <w:tc>
          <w:tcPr>
            <w:tcW w:w="3191" w:type="dxa"/>
          </w:tcPr>
          <w:p w:rsidR="00D0261A" w:rsidRP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61A" w:rsidRP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E582D" w:rsidTr="007726B6">
        <w:tc>
          <w:tcPr>
            <w:tcW w:w="1809" w:type="dxa"/>
          </w:tcPr>
          <w:p w:rsidR="00EE582D" w:rsidRPr="007A26F4" w:rsidRDefault="00EE582D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4571" w:type="dxa"/>
          </w:tcPr>
          <w:p w:rsidR="00EE582D" w:rsidRPr="007A26F4" w:rsidRDefault="00EE582D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F4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воспитательно-образовательной работы в ДОУ по ознакомлению дошкольников с трудом людей транспортной отрасли»</w:t>
            </w:r>
          </w:p>
        </w:tc>
        <w:tc>
          <w:tcPr>
            <w:tcW w:w="3191" w:type="dxa"/>
          </w:tcPr>
          <w:p w:rsidR="00EE582D" w:rsidRPr="00EE582D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EE582D" w:rsidTr="007726B6">
        <w:tc>
          <w:tcPr>
            <w:tcW w:w="1809" w:type="dxa"/>
          </w:tcPr>
          <w:p w:rsidR="00EE582D" w:rsidRPr="007A26F4" w:rsidRDefault="00532E83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  <w:r w:rsid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71" w:type="dxa"/>
          </w:tcPr>
          <w:p w:rsidR="00EE582D" w:rsidRPr="007A26F4" w:rsidRDefault="00EE582D" w:rsidP="007726B6">
            <w:pPr>
              <w:pStyle w:val="Default"/>
              <w:rPr>
                <w:bCs/>
              </w:rPr>
            </w:pPr>
            <w:r w:rsidRPr="007A26F4">
              <w:rPr>
                <w:bCs/>
              </w:rPr>
              <w:t>«Использование игровых технологий в организации работы по ранней профориентации дошкольников»</w:t>
            </w:r>
          </w:p>
        </w:tc>
        <w:tc>
          <w:tcPr>
            <w:tcW w:w="3191" w:type="dxa"/>
          </w:tcPr>
          <w:p w:rsidR="00EE582D" w:rsidRPr="00EE582D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582D" w:rsidTr="007726B6">
        <w:tc>
          <w:tcPr>
            <w:tcW w:w="1809" w:type="dxa"/>
          </w:tcPr>
          <w:p w:rsidR="00EE582D" w:rsidRPr="007A26F4" w:rsidRDefault="00EE582D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4571" w:type="dxa"/>
          </w:tcPr>
          <w:p w:rsidR="00EE582D" w:rsidRPr="00EE582D" w:rsidRDefault="00EE582D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«Современные технологии профориентационной работы с детьми дошкольного возраста»</w:t>
            </w:r>
          </w:p>
        </w:tc>
        <w:tc>
          <w:tcPr>
            <w:tcW w:w="3191" w:type="dxa"/>
          </w:tcPr>
          <w:p w:rsidR="00EE582D" w:rsidRPr="00EE582D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582D" w:rsidTr="007726B6">
        <w:tc>
          <w:tcPr>
            <w:tcW w:w="1809" w:type="dxa"/>
          </w:tcPr>
          <w:p w:rsidR="00EE582D" w:rsidRPr="00EE582D" w:rsidRDefault="00EE582D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532E83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71" w:type="dxa"/>
          </w:tcPr>
          <w:p w:rsidR="00EE582D" w:rsidRPr="00EE582D" w:rsidRDefault="00EE582D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« Ознакомление детей дошкольного возраста с театральными профессиями»</w:t>
            </w:r>
          </w:p>
        </w:tc>
        <w:tc>
          <w:tcPr>
            <w:tcW w:w="3191" w:type="dxa"/>
          </w:tcPr>
          <w:p w:rsidR="00EE582D" w:rsidRPr="00EE582D" w:rsidRDefault="00EE582D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82D"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9F1486" w:rsidTr="007726B6">
        <w:tc>
          <w:tcPr>
            <w:tcW w:w="1809" w:type="dxa"/>
          </w:tcPr>
          <w:p w:rsidR="009F1486" w:rsidRPr="00EE582D" w:rsidRDefault="009F1486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31.10. 2018</w:t>
            </w:r>
          </w:p>
        </w:tc>
        <w:tc>
          <w:tcPr>
            <w:tcW w:w="4571" w:type="dxa"/>
          </w:tcPr>
          <w:p w:rsidR="009F1486" w:rsidRPr="00EE582D" w:rsidRDefault="009F1486" w:rsidP="008F7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 у детей старшего дошкольного возраста представлений о профессиях взрослых через реализацию проекта «Школа экскурсовода»</w:t>
            </w:r>
          </w:p>
        </w:tc>
        <w:tc>
          <w:tcPr>
            <w:tcW w:w="3191" w:type="dxa"/>
          </w:tcPr>
          <w:p w:rsidR="009F1486" w:rsidRPr="00EE582D" w:rsidRDefault="00A7615B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  <w:bookmarkStart w:id="0" w:name="_GoBack"/>
            <w:bookmarkEnd w:id="0"/>
          </w:p>
        </w:tc>
      </w:tr>
      <w:tr w:rsidR="009F1486" w:rsidTr="007726B6">
        <w:tc>
          <w:tcPr>
            <w:tcW w:w="1809" w:type="dxa"/>
          </w:tcPr>
          <w:p w:rsidR="009F1486" w:rsidRPr="00EE582D" w:rsidRDefault="009F1486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4571" w:type="dxa"/>
          </w:tcPr>
          <w:p w:rsidR="009F1486" w:rsidRPr="00EE582D" w:rsidRDefault="009F1486" w:rsidP="008F7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музейной педагогики в ранней профориентации детей старшего дошкольного возраста»</w:t>
            </w:r>
          </w:p>
        </w:tc>
        <w:tc>
          <w:tcPr>
            <w:tcW w:w="3191" w:type="dxa"/>
          </w:tcPr>
          <w:p w:rsidR="009F1486" w:rsidRPr="00EE582D" w:rsidRDefault="009F1486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F1486" w:rsidTr="007726B6">
        <w:tc>
          <w:tcPr>
            <w:tcW w:w="1809" w:type="dxa"/>
          </w:tcPr>
          <w:p w:rsidR="009F1486" w:rsidRPr="00EE582D" w:rsidRDefault="009F1486" w:rsidP="009F1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4571" w:type="dxa"/>
          </w:tcPr>
          <w:p w:rsidR="009F1486" w:rsidRPr="00EE582D" w:rsidRDefault="009F1486" w:rsidP="008F7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6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представлений у детей старшего дошкольного возраста о профессиях взрослых связанных с авиатранспортом и космосом »</w:t>
            </w:r>
          </w:p>
        </w:tc>
        <w:tc>
          <w:tcPr>
            <w:tcW w:w="3191" w:type="dxa"/>
          </w:tcPr>
          <w:p w:rsidR="009F1486" w:rsidRPr="00EE582D" w:rsidRDefault="009F1486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9084A" w:rsidRDefault="0089084A" w:rsidP="008908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84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педагогов в рамках деятельности МИП способствовало положительной динамике роста профессиональной компетентности педагогов в вопросах ранней профориентации дошкольников и обновления содер</w:t>
      </w:r>
      <w:r w:rsidR="00CE7DC8">
        <w:rPr>
          <w:rFonts w:ascii="Times New Roman" w:eastAsia="Times New Roman" w:hAnsi="Times New Roman" w:cs="Times New Roman"/>
          <w:sz w:val="24"/>
          <w:szCs w:val="24"/>
        </w:rPr>
        <w:t>жания образовательного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084A" w:rsidRDefault="0089084A" w:rsidP="00890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86" w:rsidRDefault="009F1486" w:rsidP="00890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86" w:rsidRDefault="009F1486" w:rsidP="00890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4A" w:rsidRDefault="0089084A" w:rsidP="0089084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эффективности работы с воспитанниками</w:t>
      </w:r>
      <w:r w:rsidRPr="00B66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84A" w:rsidRPr="00B66EFA" w:rsidRDefault="0089084A" w:rsidP="008908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>(опросник Л.В. Куцаковой).</w:t>
      </w:r>
    </w:p>
    <w:p w:rsidR="0089084A" w:rsidRPr="00B66EFA" w:rsidRDefault="0089084A" w:rsidP="00890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EFA">
        <w:rPr>
          <w:rFonts w:ascii="Times New Roman" w:hAnsi="Times New Roman" w:cs="Times New Roman"/>
          <w:sz w:val="24"/>
          <w:szCs w:val="24"/>
        </w:rPr>
        <w:t>Мониторинг проводился в форме беседы с детьми.</w:t>
      </w:r>
    </w:p>
    <w:p w:rsidR="0089084A" w:rsidRPr="00B66EFA" w:rsidRDefault="0089084A" w:rsidP="00890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ab/>
      </w:r>
      <w:r w:rsidRPr="00B66EFA">
        <w:rPr>
          <w:rFonts w:ascii="Times New Roman" w:hAnsi="Times New Roman" w:cs="Times New Roman"/>
          <w:b/>
          <w:sz w:val="24"/>
          <w:szCs w:val="24"/>
        </w:rPr>
        <w:t>Основные критерии:</w:t>
      </w:r>
    </w:p>
    <w:p w:rsidR="0089084A" w:rsidRPr="00B66EFA" w:rsidRDefault="0089084A" w:rsidP="0089084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 xml:space="preserve">Знания о трудовой деятельности взрослых: - </w:t>
      </w:r>
      <w:r w:rsidRPr="00B66EFA">
        <w:rPr>
          <w:rFonts w:ascii="Times New Roman" w:hAnsi="Times New Roman" w:cs="Times New Roman"/>
          <w:i/>
          <w:sz w:val="24"/>
          <w:szCs w:val="24"/>
        </w:rPr>
        <w:t>Кто работает</w:t>
      </w:r>
      <w:r w:rsidRPr="00B66EFA">
        <w:rPr>
          <w:rFonts w:ascii="Times New Roman" w:hAnsi="Times New Roman" w:cs="Times New Roman"/>
          <w:sz w:val="24"/>
          <w:szCs w:val="24"/>
        </w:rPr>
        <w:t>?</w:t>
      </w:r>
    </w:p>
    <w:p w:rsidR="0089084A" w:rsidRPr="00B66EFA" w:rsidRDefault="0089084A" w:rsidP="0089084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 xml:space="preserve">Знание основных трудовых процессов: </w:t>
      </w:r>
      <w:r w:rsidRPr="00B66EFA">
        <w:rPr>
          <w:rFonts w:ascii="Times New Roman" w:hAnsi="Times New Roman" w:cs="Times New Roman"/>
          <w:i/>
          <w:spacing w:val="-4"/>
          <w:sz w:val="24"/>
          <w:szCs w:val="24"/>
        </w:rPr>
        <w:t>- Что делает?</w:t>
      </w:r>
    </w:p>
    <w:p w:rsidR="0089084A" w:rsidRPr="00B66EFA" w:rsidRDefault="0089084A" w:rsidP="0089084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 xml:space="preserve">Знания о материалах, орудиях, инструментах и </w:t>
      </w:r>
      <w:r w:rsidRPr="00B66EFA">
        <w:rPr>
          <w:rFonts w:ascii="Times New Roman" w:hAnsi="Times New Roman" w:cs="Times New Roman"/>
          <w:spacing w:val="-2"/>
          <w:sz w:val="24"/>
          <w:szCs w:val="24"/>
        </w:rPr>
        <w:t>механизмах, необходимых для работы</w:t>
      </w:r>
      <w:r w:rsidRPr="00B66E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EFA">
        <w:rPr>
          <w:rFonts w:ascii="Times New Roman" w:hAnsi="Times New Roman" w:cs="Times New Roman"/>
          <w:i/>
          <w:sz w:val="24"/>
          <w:szCs w:val="24"/>
        </w:rPr>
        <w:t>Чем пользуется (какими инструментами)?</w:t>
      </w:r>
    </w:p>
    <w:p w:rsidR="0089084A" w:rsidRPr="00B66EFA" w:rsidRDefault="0089084A" w:rsidP="0089084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 xml:space="preserve">Знания о взаимодействии людей разных профессий: - </w:t>
      </w:r>
      <w:r w:rsidRPr="00B66EFA">
        <w:rPr>
          <w:rFonts w:ascii="Times New Roman" w:hAnsi="Times New Roman" w:cs="Times New Roman"/>
          <w:i/>
          <w:sz w:val="24"/>
          <w:szCs w:val="24"/>
        </w:rPr>
        <w:t>Кто кому помогает?- Кто работает вместе?</w:t>
      </w:r>
    </w:p>
    <w:p w:rsidR="0089084A" w:rsidRPr="00B66EFA" w:rsidRDefault="0089084A" w:rsidP="0089084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 xml:space="preserve">Бережное отношение к труду взрослых: </w:t>
      </w:r>
      <w:r w:rsidRPr="00B66EFA">
        <w:rPr>
          <w:rFonts w:ascii="Times New Roman" w:hAnsi="Times New Roman" w:cs="Times New Roman"/>
          <w:i/>
          <w:sz w:val="24"/>
          <w:szCs w:val="24"/>
        </w:rPr>
        <w:t>- Как мы должны относиться к  чужому труду?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6EFA">
        <w:rPr>
          <w:rFonts w:ascii="Times New Roman" w:hAnsi="Times New Roman" w:cs="Times New Roman"/>
          <w:i/>
          <w:sz w:val="24"/>
          <w:szCs w:val="24"/>
        </w:rPr>
        <w:t>-Что мы для этого делаем?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6EFA">
        <w:rPr>
          <w:rFonts w:ascii="Times New Roman" w:hAnsi="Times New Roman" w:cs="Times New Roman"/>
          <w:i/>
          <w:sz w:val="24"/>
          <w:szCs w:val="24"/>
        </w:rPr>
        <w:t>Как себя ведем?</w:t>
      </w:r>
    </w:p>
    <w:p w:rsidR="0089084A" w:rsidRPr="00B66EFA" w:rsidRDefault="0089084A" w:rsidP="0089084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EFA">
        <w:rPr>
          <w:rFonts w:ascii="Times New Roman" w:hAnsi="Times New Roman" w:cs="Times New Roman"/>
          <w:sz w:val="24"/>
          <w:szCs w:val="24"/>
        </w:rPr>
        <w:t>Знания о героических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EFA">
        <w:rPr>
          <w:rFonts w:ascii="Times New Roman" w:hAnsi="Times New Roman" w:cs="Times New Roman"/>
          <w:sz w:val="24"/>
          <w:szCs w:val="24"/>
        </w:rPr>
        <w:t xml:space="preserve">профессиях: - </w:t>
      </w:r>
      <w:r w:rsidRPr="00B66EFA">
        <w:rPr>
          <w:rFonts w:ascii="Times New Roman" w:hAnsi="Times New Roman" w:cs="Times New Roman"/>
          <w:i/>
          <w:sz w:val="24"/>
          <w:szCs w:val="24"/>
        </w:rPr>
        <w:t>Что делают?</w:t>
      </w:r>
    </w:p>
    <w:p w:rsidR="0089084A" w:rsidRDefault="0089084A" w:rsidP="008908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DAE" w:rsidRPr="00B66EFA" w:rsidRDefault="00527DAE" w:rsidP="008908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84A" w:rsidRPr="00B66EFA" w:rsidRDefault="0089084A" w:rsidP="008908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FA">
        <w:rPr>
          <w:rFonts w:ascii="Times New Roman" w:hAnsi="Times New Roman" w:cs="Times New Roman"/>
          <w:b/>
          <w:sz w:val="24"/>
          <w:szCs w:val="24"/>
        </w:rPr>
        <w:t>Итоги за</w:t>
      </w:r>
      <w:r w:rsidR="00CE7DC8">
        <w:rPr>
          <w:rFonts w:ascii="Times New Roman" w:hAnsi="Times New Roman" w:cs="Times New Roman"/>
          <w:b/>
          <w:sz w:val="24"/>
          <w:szCs w:val="24"/>
        </w:rPr>
        <w:t xml:space="preserve"> 2016-2017</w:t>
      </w:r>
      <w:r w:rsidRPr="00B66EFA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89084A" w:rsidRPr="00B66EFA" w:rsidRDefault="0089084A" w:rsidP="008908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9084A" w:rsidRDefault="0089084A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1A03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619750" cy="21336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7DC8" w:rsidRDefault="00CE7DC8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7DC8" w:rsidRPr="00B66EFA" w:rsidRDefault="00CE7DC8" w:rsidP="00CE7D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FA">
        <w:rPr>
          <w:rFonts w:ascii="Times New Roman" w:hAnsi="Times New Roman" w:cs="Times New Roman"/>
          <w:b/>
          <w:sz w:val="24"/>
          <w:szCs w:val="24"/>
        </w:rPr>
        <w:t>Итоги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2017-2018</w:t>
      </w:r>
      <w:r w:rsidRPr="00B66EFA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CE7DC8" w:rsidRDefault="00CE7DC8" w:rsidP="00CD50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505B" w:rsidRDefault="00CD505B" w:rsidP="00CD50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505B" w:rsidRDefault="00CD505B" w:rsidP="00CD50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505B" w:rsidRDefault="009F1486" w:rsidP="009F1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14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Итоги за 2018-2019</w:t>
      </w:r>
    </w:p>
    <w:p w:rsidR="00415235" w:rsidRDefault="00415235" w:rsidP="009F1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235" w:rsidRPr="009F1486" w:rsidRDefault="00415235" w:rsidP="009F1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D505B" w:rsidRDefault="00CD505B" w:rsidP="00CD50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505B" w:rsidRDefault="00CD505B" w:rsidP="00CD50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505B" w:rsidRDefault="00CD505B" w:rsidP="00CD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5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Сравнительная </w:t>
      </w:r>
      <w:r w:rsidR="00415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диаграмма за три года</w:t>
      </w:r>
    </w:p>
    <w:p w:rsidR="00CD505B" w:rsidRPr="00CD505B" w:rsidRDefault="00CD505B" w:rsidP="00CD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084A" w:rsidRPr="008C08C7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8C7">
        <w:rPr>
          <w:rFonts w:ascii="Times New Roman" w:hAnsi="Times New Roman" w:cs="Times New Roman"/>
          <w:b/>
          <w:sz w:val="24"/>
          <w:szCs w:val="24"/>
        </w:rPr>
        <w:t xml:space="preserve">Заключение:  </w:t>
      </w:r>
      <w:r w:rsidRPr="008C08C7">
        <w:rPr>
          <w:rFonts w:ascii="Times New Roman" w:hAnsi="Times New Roman" w:cs="Times New Roman"/>
          <w:sz w:val="24"/>
          <w:szCs w:val="24"/>
        </w:rPr>
        <w:t>таким образом,  мы видим,  что системная работа по ранней профориентации дошкольников позволила качественно изменить уровень </w:t>
      </w:r>
      <w:r w:rsidRPr="008C08C7">
        <w:rPr>
          <w:rFonts w:ascii="Times New Roman" w:hAnsi="Times New Roman" w:cs="Times New Roman"/>
          <w:bCs/>
          <w:iCs/>
          <w:sz w:val="24"/>
          <w:szCs w:val="24"/>
        </w:rPr>
        <w:t>представлений детей о профессиональной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C08C7">
        <w:rPr>
          <w:rFonts w:ascii="Times New Roman" w:hAnsi="Times New Roman" w:cs="Times New Roman"/>
          <w:sz w:val="24"/>
          <w:szCs w:val="24"/>
        </w:rPr>
        <w:t xml:space="preserve"> Количество детей имеющих знания об основных трудовых действиях, о материалах, инструментах, механизмах выросло и добились того что низкий уровень стал равен нулю. Выросли знания о взаимодействии профессий, знания о героических профессиях, улучшилось отношение к труду взрослых</w:t>
      </w:r>
    </w:p>
    <w:p w:rsidR="0089084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373D" w:rsidRDefault="008B373D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373D" w:rsidRDefault="008B373D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373D" w:rsidRDefault="008B373D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373D" w:rsidRPr="00B66EFA" w:rsidRDefault="008B373D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084A" w:rsidRDefault="0089084A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E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 .Укажите иные формы распространения опыта работы площадки:</w:t>
      </w:r>
    </w:p>
    <w:p w:rsidR="0089084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89084A" w:rsidRPr="00BD09F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обмена педагогическим опытом, демонстрации инновационной деятельности, педагоги принимали участие в различных мероприятиях, конкурсах, где получили дипломы разной степени и сертификаты.</w:t>
      </w:r>
    </w:p>
    <w:p w:rsidR="0089084A" w:rsidRPr="00B66EFA" w:rsidRDefault="0089084A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2"/>
        <w:gridCol w:w="2506"/>
        <w:gridCol w:w="2664"/>
        <w:gridCol w:w="1869"/>
      </w:tblGrid>
      <w:tr w:rsidR="0089084A" w:rsidTr="007726B6">
        <w:tc>
          <w:tcPr>
            <w:tcW w:w="2532" w:type="dxa"/>
          </w:tcPr>
          <w:p w:rsidR="0089084A" w:rsidRPr="001A0FFF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мероприятия:</w:t>
            </w:r>
          </w:p>
        </w:tc>
        <w:tc>
          <w:tcPr>
            <w:tcW w:w="2506" w:type="dxa"/>
          </w:tcPr>
          <w:p w:rsidR="0089084A" w:rsidRPr="001A0FFF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педагога:</w:t>
            </w:r>
          </w:p>
        </w:tc>
        <w:tc>
          <w:tcPr>
            <w:tcW w:w="2664" w:type="dxa"/>
          </w:tcPr>
          <w:p w:rsidR="0089084A" w:rsidRPr="001A0FFF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869" w:type="dxa"/>
          </w:tcPr>
          <w:p w:rsidR="0089084A" w:rsidRPr="001A0FFF" w:rsidRDefault="0089084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результат:</w:t>
            </w:r>
          </w:p>
        </w:tc>
      </w:tr>
      <w:tr w:rsidR="00D0261A" w:rsidTr="007726B6">
        <w:tc>
          <w:tcPr>
            <w:tcW w:w="2532" w:type="dxa"/>
          </w:tcPr>
          <w:p w:rsidR="00D0261A" w:rsidRPr="001A0FFF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методического материала на всероссийском образовательном портале «Продленка» </w:t>
            </w:r>
          </w:p>
        </w:tc>
        <w:tc>
          <w:tcPr>
            <w:tcW w:w="2506" w:type="dxa"/>
          </w:tcPr>
          <w:p w:rsidR="00D0261A" w:rsidRPr="00B3312C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Ольга Анатольевна</w:t>
            </w:r>
          </w:p>
        </w:tc>
        <w:tc>
          <w:tcPr>
            <w:tcW w:w="2664" w:type="dxa"/>
          </w:tcPr>
          <w:p w:rsidR="00D0261A" w:rsidRPr="001A0FFF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5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ранней профориентации дошкольников»</w:t>
            </w:r>
          </w:p>
        </w:tc>
        <w:tc>
          <w:tcPr>
            <w:tcW w:w="186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5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0261A" w:rsidTr="007726B6">
        <w:tc>
          <w:tcPr>
            <w:tcW w:w="2532" w:type="dxa"/>
          </w:tcPr>
          <w:p w:rsidR="00D0261A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для работников дошкольных учреждений</w:t>
            </w:r>
          </w:p>
          <w:p w:rsidR="00D0261A" w:rsidRPr="005D0909" w:rsidRDefault="00D0261A" w:rsidP="00D02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«Дошкольное образование ХХ</w:t>
            </w:r>
            <w:r w:rsidRPr="001A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0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века: взгляд современного педагога»</w:t>
            </w:r>
          </w:p>
        </w:tc>
        <w:tc>
          <w:tcPr>
            <w:tcW w:w="2506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2C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Ольга              Анатольевна</w:t>
            </w:r>
          </w:p>
          <w:p w:rsidR="00D0261A" w:rsidRPr="001A0FFF" w:rsidRDefault="00D0261A" w:rsidP="00D02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64" w:type="dxa"/>
          </w:tcPr>
          <w:p w:rsidR="00D0261A" w:rsidRPr="001A0FFF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ранней профориентации дошкольников»</w:t>
            </w:r>
          </w:p>
        </w:tc>
        <w:tc>
          <w:tcPr>
            <w:tcW w:w="186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261A" w:rsidRPr="001A0FFF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D0261A" w:rsidTr="007726B6">
        <w:tc>
          <w:tcPr>
            <w:tcW w:w="2532" w:type="dxa"/>
          </w:tcPr>
          <w:p w:rsidR="00D0261A" w:rsidRPr="001A0FFF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экспертный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Домошонкина Татьяна Сергеевна,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Магола Ирина Васильевна, Соколенко Наталья Николаевна,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Бутыгина Татьяна Иннокентьевна, Кос Любовь Викторовна,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Гореева Анна Дмитриевна-</w:t>
            </w:r>
          </w:p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64" w:type="dxa"/>
          </w:tcPr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D0261A" w:rsidRPr="001A0FFF" w:rsidRDefault="00D0261A" w:rsidP="00D02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старших дошкольников с трудом взрослых через использование авторского игрового пособия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«Мир современных профессий»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1A" w:rsidRPr="001A0FFF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D0261A" w:rsidRPr="001A0FFF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видетельства</w:t>
            </w:r>
          </w:p>
        </w:tc>
      </w:tr>
      <w:tr w:rsidR="00D0261A" w:rsidTr="007726B6">
        <w:tc>
          <w:tcPr>
            <w:tcW w:w="2532" w:type="dxa"/>
          </w:tcPr>
          <w:p w:rsidR="00D0261A" w:rsidRPr="001A0FFF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экспертный совет</w:t>
            </w:r>
          </w:p>
        </w:tc>
        <w:tc>
          <w:tcPr>
            <w:tcW w:w="2506" w:type="dxa"/>
          </w:tcPr>
          <w:p w:rsidR="00D0261A" w:rsidRPr="00B3312C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13">
              <w:rPr>
                <w:rFonts w:ascii="Times New Roman" w:hAnsi="Times New Roman"/>
                <w:sz w:val="24"/>
                <w:szCs w:val="24"/>
              </w:rPr>
              <w:t>Васильева Галина Эдуардовна</w:t>
            </w:r>
          </w:p>
        </w:tc>
        <w:tc>
          <w:tcPr>
            <w:tcW w:w="2664" w:type="dxa"/>
          </w:tcPr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D0261A" w:rsidRPr="001A0FFF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поисково-исследовательской деятельности у воспитанников старшего дошкольного возраста через реализацию проекта «Юный метеоролог»</w:t>
            </w:r>
          </w:p>
        </w:tc>
        <w:tc>
          <w:tcPr>
            <w:tcW w:w="186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0261A" w:rsidTr="007726B6">
        <w:tc>
          <w:tcPr>
            <w:tcW w:w="2532" w:type="dxa"/>
          </w:tcPr>
          <w:p w:rsidR="00D0261A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A0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D0261A" w:rsidRPr="005D0909" w:rsidRDefault="00D0261A" w:rsidP="00D02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«Золотая идея»</w:t>
            </w:r>
          </w:p>
        </w:tc>
        <w:tc>
          <w:tcPr>
            <w:tcW w:w="2506" w:type="dxa"/>
          </w:tcPr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Домошонкина Татьяна Сергеевна,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Магола Ирина Васильевна, Соколенко Наталья Николаевна,</w:t>
            </w:r>
          </w:p>
          <w:p w:rsidR="00D0261A" w:rsidRPr="001A0FFF" w:rsidRDefault="00D0261A" w:rsidP="00D026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Бутыгина Татьяна Иннокентьевна, Кос Любовь Викторовна,</w:t>
            </w:r>
          </w:p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Гореева Анна Дмитриевна</w:t>
            </w:r>
          </w:p>
        </w:tc>
        <w:tc>
          <w:tcPr>
            <w:tcW w:w="2664" w:type="dxa"/>
          </w:tcPr>
          <w:p w:rsidR="00D0261A" w:rsidRPr="005D0909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0909">
              <w:rPr>
                <w:rFonts w:ascii="Times New Roman" w:hAnsi="Times New Roman"/>
                <w:sz w:val="24"/>
                <w:szCs w:val="24"/>
              </w:rPr>
              <w:lastRenderedPageBreak/>
              <w:t>Авторское игровое пособие «Мир современных профессий»</w:t>
            </w:r>
          </w:p>
        </w:tc>
        <w:tc>
          <w:tcPr>
            <w:tcW w:w="1869" w:type="dxa"/>
          </w:tcPr>
          <w:p w:rsidR="00D0261A" w:rsidRPr="005D0909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0909">
              <w:rPr>
                <w:rFonts w:ascii="Times New Roman" w:eastAsia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D0261A" w:rsidTr="007726B6">
        <w:tc>
          <w:tcPr>
            <w:tcW w:w="2532" w:type="dxa"/>
          </w:tcPr>
          <w:p w:rsidR="00D0261A" w:rsidRDefault="00D0261A" w:rsidP="00D0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Pr="001A0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D0261A" w:rsidRDefault="00D0261A" w:rsidP="00D02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«Золотая идея»</w:t>
            </w:r>
          </w:p>
        </w:tc>
        <w:tc>
          <w:tcPr>
            <w:tcW w:w="2506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F13">
              <w:rPr>
                <w:rFonts w:ascii="Times New Roman" w:hAnsi="Times New Roman"/>
                <w:sz w:val="24"/>
                <w:szCs w:val="24"/>
              </w:rPr>
              <w:t>Васильева Галина Эдуардовна</w:t>
            </w:r>
          </w:p>
        </w:tc>
        <w:tc>
          <w:tcPr>
            <w:tcW w:w="2664" w:type="dxa"/>
          </w:tcPr>
          <w:p w:rsidR="00D0261A" w:rsidRPr="005D0909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0909">
              <w:rPr>
                <w:rFonts w:ascii="Times New Roman" w:hAnsi="Times New Roman"/>
                <w:sz w:val="24"/>
                <w:szCs w:val="24"/>
              </w:rPr>
              <w:t>Игровое оборудование «Переносная метеостанция»</w:t>
            </w:r>
          </w:p>
        </w:tc>
        <w:tc>
          <w:tcPr>
            <w:tcW w:w="1869" w:type="dxa"/>
          </w:tcPr>
          <w:p w:rsidR="00D0261A" w:rsidRPr="005D0909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0909">
              <w:rPr>
                <w:rFonts w:ascii="Times New Roman" w:eastAsia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D0261A" w:rsidTr="007726B6">
        <w:tc>
          <w:tcPr>
            <w:tcW w:w="2532" w:type="dxa"/>
          </w:tcPr>
          <w:p w:rsidR="00D0261A" w:rsidRPr="005D0909" w:rsidRDefault="00D0261A" w:rsidP="00D0261A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</w:t>
            </w: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и творчества работников дошкольного образования Амурского муниципального района </w:t>
            </w:r>
          </w:p>
          <w:p w:rsidR="00D0261A" w:rsidRPr="005D0909" w:rsidRDefault="00D0261A" w:rsidP="00D0261A">
            <w:pPr>
              <w:ind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b/>
                <w:sz w:val="24"/>
                <w:szCs w:val="24"/>
              </w:rPr>
              <w:t>«Формула успеха – 2017»</w:t>
            </w:r>
          </w:p>
          <w:p w:rsidR="00D0261A" w:rsidRPr="005D0909" w:rsidRDefault="00D0261A" w:rsidP="00D0261A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D0261A" w:rsidRPr="005D0909" w:rsidRDefault="00D0261A" w:rsidP="00D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профессиональных находок»:</w:t>
            </w:r>
          </w:p>
          <w:p w:rsidR="00D0261A" w:rsidRPr="001A0FFF" w:rsidRDefault="00D0261A" w:rsidP="00D0261A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0261A" w:rsidRPr="005D0909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>Дударева Елена Александровна, заместитель по УВР</w:t>
            </w:r>
          </w:p>
          <w:p w:rsidR="00D0261A" w:rsidRPr="00903F13" w:rsidRDefault="00D0261A" w:rsidP="00D0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0261A" w:rsidRPr="005D0909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>«Использование многофункционального оборудования  в ранней 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детей дошкольного возраста»</w:t>
            </w:r>
          </w:p>
          <w:p w:rsidR="00D0261A" w:rsidRPr="005D0909" w:rsidRDefault="00D0261A" w:rsidP="00D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0261A" w:rsidRPr="005D0909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0261A" w:rsidTr="007726B6">
        <w:tc>
          <w:tcPr>
            <w:tcW w:w="2532" w:type="dxa"/>
          </w:tcPr>
          <w:p w:rsidR="00D0261A" w:rsidRPr="005D0909" w:rsidRDefault="00D0261A" w:rsidP="00D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>«Дорога от идеи до результата» (выставка):</w:t>
            </w:r>
          </w:p>
          <w:p w:rsidR="00D0261A" w:rsidRDefault="00D0261A" w:rsidP="00D0261A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0261A" w:rsidRPr="005D0909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664" w:type="dxa"/>
          </w:tcPr>
          <w:p w:rsidR="00D0261A" w:rsidRPr="005D0909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>материал муниципальной инновационной площадки</w:t>
            </w:r>
          </w:p>
        </w:tc>
        <w:tc>
          <w:tcPr>
            <w:tcW w:w="186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0261A" w:rsidTr="007726B6">
        <w:tc>
          <w:tcPr>
            <w:tcW w:w="2532" w:type="dxa"/>
          </w:tcPr>
          <w:p w:rsidR="00D0261A" w:rsidRDefault="00D0261A" w:rsidP="00D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модельный семинар</w:t>
            </w:r>
          </w:p>
          <w:p w:rsidR="00D0261A" w:rsidRPr="003F733C" w:rsidRDefault="00D0261A" w:rsidP="00D0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«Современное дошкольное образование: инновация-вар</w:t>
            </w:r>
            <w:r w:rsidR="008B373D">
              <w:rPr>
                <w:rFonts w:ascii="Times New Roman" w:hAnsi="Times New Roman" w:cs="Times New Roman"/>
                <w:sz w:val="24"/>
                <w:szCs w:val="24"/>
              </w:rPr>
              <w:t>иативность-устойчивое развитие»</w:t>
            </w:r>
          </w:p>
        </w:tc>
        <w:tc>
          <w:tcPr>
            <w:tcW w:w="2506" w:type="dxa"/>
          </w:tcPr>
          <w:p w:rsidR="00D0261A" w:rsidRPr="005D0909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09">
              <w:rPr>
                <w:rFonts w:ascii="Times New Roman" w:hAnsi="Times New Roman" w:cs="Times New Roman"/>
                <w:sz w:val="24"/>
                <w:szCs w:val="24"/>
              </w:rPr>
              <w:t>Дударева Елена Александровна, заместитель по УВР</w:t>
            </w:r>
          </w:p>
          <w:p w:rsidR="00D0261A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0261A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D0261A" w:rsidRPr="003F733C" w:rsidRDefault="00D0261A" w:rsidP="00D0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C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профессионально-ориентированной развивающей среды в ранней профориентации дошкольников»</w:t>
            </w:r>
          </w:p>
        </w:tc>
        <w:tc>
          <w:tcPr>
            <w:tcW w:w="1869" w:type="dxa"/>
          </w:tcPr>
          <w:p w:rsidR="00D0261A" w:rsidRDefault="00D0261A" w:rsidP="00D0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CD505B" w:rsidTr="007726B6">
        <w:tc>
          <w:tcPr>
            <w:tcW w:w="2532" w:type="dxa"/>
          </w:tcPr>
          <w:p w:rsidR="00CD505B" w:rsidRPr="001A0FFF" w:rsidRDefault="00CD505B" w:rsidP="00772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экспертный совет</w:t>
            </w:r>
          </w:p>
        </w:tc>
        <w:tc>
          <w:tcPr>
            <w:tcW w:w="2506" w:type="dxa"/>
          </w:tcPr>
          <w:p w:rsidR="00CD505B" w:rsidRPr="00B3312C" w:rsidRDefault="00CD505B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Марина Александровна, Качаева Мария Ивановна</w:t>
            </w:r>
          </w:p>
        </w:tc>
        <w:tc>
          <w:tcPr>
            <w:tcW w:w="2664" w:type="dxa"/>
          </w:tcPr>
          <w:p w:rsidR="00CD505B" w:rsidRPr="001A0FFF" w:rsidRDefault="00CD505B" w:rsidP="002E34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="002E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65" w:rsidRPr="002E3465">
              <w:rPr>
                <w:rFonts w:ascii="Times New Roman" w:hAnsi="Times New Roman" w:cs="Times New Roman"/>
                <w:sz w:val="24"/>
                <w:szCs w:val="24"/>
              </w:rPr>
              <w:t>«Развитие у детей старшего дошкольного возраста физических качеств через использование спортивного оборудования- скалодром»</w:t>
            </w:r>
          </w:p>
        </w:tc>
        <w:tc>
          <w:tcPr>
            <w:tcW w:w="1869" w:type="dxa"/>
          </w:tcPr>
          <w:p w:rsidR="00CD505B" w:rsidRDefault="00CD505B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9084A" w:rsidTr="007726B6">
        <w:tc>
          <w:tcPr>
            <w:tcW w:w="2532" w:type="dxa"/>
          </w:tcPr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</w:t>
            </w:r>
          </w:p>
          <w:p w:rsidR="0089084A" w:rsidRPr="005D0909" w:rsidRDefault="002E3465" w:rsidP="002E3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идея»</w:t>
            </w:r>
          </w:p>
        </w:tc>
        <w:tc>
          <w:tcPr>
            <w:tcW w:w="2506" w:type="dxa"/>
          </w:tcPr>
          <w:p w:rsidR="0089084A" w:rsidRPr="002E3465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Татьяна Николаевна, Магола Ирина Васильевна, Кузьмина Ольга Анатольевна</w:t>
            </w:r>
          </w:p>
        </w:tc>
        <w:tc>
          <w:tcPr>
            <w:tcW w:w="2664" w:type="dxa"/>
          </w:tcPr>
          <w:p w:rsidR="0089084A" w:rsidRPr="001A0FFF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Проф.борд «Гусеница-развивайка»</w:t>
            </w:r>
          </w:p>
        </w:tc>
        <w:tc>
          <w:tcPr>
            <w:tcW w:w="1869" w:type="dxa"/>
          </w:tcPr>
          <w:p w:rsidR="0089084A" w:rsidRPr="001A0FFF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9084A" w:rsidRPr="001A0FFF" w:rsidTr="007726B6">
        <w:tc>
          <w:tcPr>
            <w:tcW w:w="2532" w:type="dxa"/>
          </w:tcPr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Фестиваль педагогического мастерства и творчества работников дошкольного образования Амурского муниципального района </w:t>
            </w:r>
          </w:p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успеха – 2017»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«Дошкольник в мире профессий»</w:t>
            </w:r>
          </w:p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89084A" w:rsidRPr="001A0FFF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 по включению ребенка а активные виды деятельности,  развивающие общие и до профессиональные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6" w:type="dxa"/>
          </w:tcPr>
          <w:p w:rsidR="0089084A" w:rsidRPr="002E3465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Лескова Екатерина Сергеевна</w:t>
            </w:r>
          </w:p>
        </w:tc>
        <w:tc>
          <w:tcPr>
            <w:tcW w:w="2664" w:type="dxa"/>
          </w:tcPr>
          <w:p w:rsidR="0089084A" w:rsidRPr="001A0FFF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игровое пособие «Поезд»</w:t>
            </w:r>
          </w:p>
        </w:tc>
        <w:tc>
          <w:tcPr>
            <w:tcW w:w="1869" w:type="dxa"/>
          </w:tcPr>
          <w:p w:rsidR="0089084A" w:rsidRPr="001A0FFF" w:rsidRDefault="00F5400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9084A" w:rsidTr="007726B6">
        <w:tc>
          <w:tcPr>
            <w:tcW w:w="2532" w:type="dxa"/>
          </w:tcPr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Фестиваль педагогического мастерства и творчества работников дошкольного образования Амурского муниципального района </w:t>
            </w:r>
          </w:p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успеха – 2017»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«Дошкольник в мире профессий»</w:t>
            </w:r>
          </w:p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89084A" w:rsidRPr="001A0FFF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 по включению ребенка а активные виды деятельности,  развивающие общие и до профессиональные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6" w:type="dxa"/>
          </w:tcPr>
          <w:p w:rsidR="0089084A" w:rsidRPr="00B3312C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Магола Ирина Васильевна, Ковалева Татьяна Николаевна, Кузьмина Ольга Анатольевна</w:t>
            </w:r>
          </w:p>
        </w:tc>
        <w:tc>
          <w:tcPr>
            <w:tcW w:w="2664" w:type="dxa"/>
          </w:tcPr>
          <w:p w:rsidR="0089084A" w:rsidRPr="001A0FFF" w:rsidRDefault="002E3465" w:rsidP="0077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Проф.борд «Гусеница-развивайка»</w:t>
            </w:r>
          </w:p>
        </w:tc>
        <w:tc>
          <w:tcPr>
            <w:tcW w:w="1869" w:type="dxa"/>
          </w:tcPr>
          <w:p w:rsidR="0089084A" w:rsidRDefault="00F5400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9084A" w:rsidRPr="005D0909" w:rsidTr="007726B6">
        <w:tc>
          <w:tcPr>
            <w:tcW w:w="2532" w:type="dxa"/>
          </w:tcPr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Фестиваль педагогического мастерства и 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творчества работников дошкольного образования Амурского муниципального района </w:t>
            </w:r>
          </w:p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успеха – 2017»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«Дошкольник в мире профессий»</w:t>
            </w:r>
          </w:p>
          <w:p w:rsidR="002E3465" w:rsidRPr="002E3465" w:rsidRDefault="002E3465" w:rsidP="002E3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89084A" w:rsidRPr="005D0909" w:rsidRDefault="002E3465" w:rsidP="002E34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ресурсы, предназначенные для методической помощи педагогическим работникам в вопросах ранней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6" w:type="dxa"/>
          </w:tcPr>
          <w:p w:rsidR="0089084A" w:rsidRPr="002E3465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Байко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ва Елена Владимировна</w:t>
            </w:r>
          </w:p>
        </w:tc>
        <w:tc>
          <w:tcPr>
            <w:tcW w:w="2664" w:type="dxa"/>
          </w:tcPr>
          <w:p w:rsidR="0089084A" w:rsidRPr="002E3465" w:rsidRDefault="002E3465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Технологическая карта совместной игровой деятельности в группе раннего возраста 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«Лисеноки Медвежонок в лесу»</w:t>
            </w:r>
          </w:p>
        </w:tc>
        <w:tc>
          <w:tcPr>
            <w:tcW w:w="1869" w:type="dxa"/>
          </w:tcPr>
          <w:p w:rsidR="0089084A" w:rsidRPr="005D0909" w:rsidRDefault="00F5400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89084A" w:rsidTr="007726B6">
        <w:tc>
          <w:tcPr>
            <w:tcW w:w="2532" w:type="dxa"/>
          </w:tcPr>
          <w:p w:rsidR="0060710A" w:rsidRPr="002E3465" w:rsidRDefault="0060710A" w:rsidP="0060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Фестиваль педагогического мастерства и творчества работников дошкольного образования Амурского муниципального района </w:t>
            </w:r>
          </w:p>
          <w:p w:rsidR="0060710A" w:rsidRPr="002E3465" w:rsidRDefault="0060710A" w:rsidP="0060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успеха – 2017»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«Дошкольник в мире профессий»</w:t>
            </w:r>
          </w:p>
          <w:p w:rsidR="0060710A" w:rsidRPr="002E3465" w:rsidRDefault="0060710A" w:rsidP="0060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89084A" w:rsidRDefault="0060710A" w:rsidP="00607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3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ресурсы, предназначенные для методической помощи педагогическим работникам в вопросах ранней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6" w:type="dxa"/>
          </w:tcPr>
          <w:p w:rsidR="0089084A" w:rsidRPr="0060710A" w:rsidRDefault="0060710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0A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Качаева Мария Ивановна</w:t>
            </w:r>
          </w:p>
        </w:tc>
        <w:tc>
          <w:tcPr>
            <w:tcW w:w="2664" w:type="dxa"/>
          </w:tcPr>
          <w:p w:rsidR="0089084A" w:rsidRPr="0060710A" w:rsidRDefault="0060710A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10A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открытого заседания муниципальной инновационной площадки по теме «Современные технологии профориентационной работы  с детьми дошкольного возраста»</w:t>
            </w:r>
          </w:p>
        </w:tc>
        <w:tc>
          <w:tcPr>
            <w:tcW w:w="1869" w:type="dxa"/>
          </w:tcPr>
          <w:p w:rsidR="0089084A" w:rsidRPr="005D0909" w:rsidRDefault="00F54004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B373D" w:rsidTr="007726B6">
        <w:tc>
          <w:tcPr>
            <w:tcW w:w="2532" w:type="dxa"/>
          </w:tcPr>
          <w:p w:rsidR="008B373D" w:rsidRPr="002E3465" w:rsidRDefault="008E3DF1" w:rsidP="0060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экспертный совет</w:t>
            </w:r>
          </w:p>
        </w:tc>
        <w:tc>
          <w:tcPr>
            <w:tcW w:w="2506" w:type="dxa"/>
          </w:tcPr>
          <w:p w:rsidR="008B373D" w:rsidRPr="0060710A" w:rsidRDefault="008E3DF1" w:rsidP="008E3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ева Мария Ивановна, </w:t>
            </w: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Домошонкина Татьяна Сергеевна, Магола Ирина Васильевна, </w:t>
            </w: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Кузьмина Ольга Анатольевна, Лескова Екатерина Сергеевна, Бутыгина Татьяна Иннокентьевна, Васильева Галина Эдуардовна, Кос Любовь Викторовна, Гареева Анна Дмитриевна, Паргачевская Галина Валентиновна</w:t>
            </w:r>
          </w:p>
        </w:tc>
        <w:tc>
          <w:tcPr>
            <w:tcW w:w="2664" w:type="dxa"/>
          </w:tcPr>
          <w:p w:rsidR="008E3DF1" w:rsidRPr="008E3DF1" w:rsidRDefault="008E3DF1" w:rsidP="008E3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Рабочая программа </w:t>
            </w: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ранней профориентации</w:t>
            </w:r>
          </w:p>
          <w:p w:rsidR="008E3DF1" w:rsidRPr="008E3DF1" w:rsidRDefault="008E3DF1" w:rsidP="008E3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5- 7 лет</w:t>
            </w:r>
          </w:p>
          <w:p w:rsidR="008E3DF1" w:rsidRPr="008E3DF1" w:rsidRDefault="008E3DF1" w:rsidP="008E3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дошкольной образовательной </w:t>
            </w: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8E3DF1" w:rsidRPr="008E3DF1" w:rsidRDefault="008E3DF1" w:rsidP="008E3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работы хороши!»  </w:t>
            </w:r>
          </w:p>
          <w:p w:rsidR="008B373D" w:rsidRPr="0060710A" w:rsidRDefault="008E3DF1" w:rsidP="008E3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F1">
              <w:rPr>
                <w:rFonts w:ascii="Times New Roman" w:eastAsia="Times New Roman" w:hAnsi="Times New Roman" w:cs="Times New Roman"/>
                <w:sz w:val="24"/>
                <w:szCs w:val="24"/>
              </w:rPr>
              <w:t>(период реализации – 2 года)</w:t>
            </w:r>
          </w:p>
        </w:tc>
        <w:tc>
          <w:tcPr>
            <w:tcW w:w="1869" w:type="dxa"/>
          </w:tcPr>
          <w:p w:rsidR="008B373D" w:rsidRDefault="008E3DF1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 внесении опыта</w:t>
            </w:r>
          </w:p>
        </w:tc>
      </w:tr>
      <w:tr w:rsidR="008B373D" w:rsidTr="007726B6">
        <w:tc>
          <w:tcPr>
            <w:tcW w:w="2532" w:type="dxa"/>
          </w:tcPr>
          <w:p w:rsidR="008B373D" w:rsidRPr="002E3465" w:rsidRDefault="008E3DF1" w:rsidP="0060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педагогический марафон номинация «Маршруты профессионального развития»</w:t>
            </w:r>
          </w:p>
        </w:tc>
        <w:tc>
          <w:tcPr>
            <w:tcW w:w="2506" w:type="dxa"/>
          </w:tcPr>
          <w:p w:rsidR="008B373D" w:rsidRPr="0060710A" w:rsidRDefault="008E3DF1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МБДОУ № 38 пос. Эльбан.</w:t>
            </w:r>
          </w:p>
        </w:tc>
        <w:tc>
          <w:tcPr>
            <w:tcW w:w="2664" w:type="dxa"/>
          </w:tcPr>
          <w:p w:rsidR="008B373D" w:rsidRPr="0060710A" w:rsidRDefault="008E3DF1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869" w:type="dxa"/>
          </w:tcPr>
          <w:p w:rsidR="008B373D" w:rsidRDefault="008E3DF1" w:rsidP="00772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второй степени</w:t>
            </w:r>
          </w:p>
        </w:tc>
      </w:tr>
    </w:tbl>
    <w:p w:rsidR="0089084A" w:rsidRPr="00B66EFA" w:rsidRDefault="0089084A" w:rsidP="008908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084A" w:rsidRPr="00B66EF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084A" w:rsidRPr="00B66EFA" w:rsidRDefault="0089084A" w:rsidP="0089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084A" w:rsidRPr="00B66EFA" w:rsidRDefault="0089084A" w:rsidP="0089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МБДОУ № 38 пос. Эльбан                                              Н.Ю. Берестова</w:t>
      </w:r>
    </w:p>
    <w:p w:rsidR="0089084A" w:rsidRPr="00E51E91" w:rsidRDefault="0089084A" w:rsidP="0089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55C" w:rsidRDefault="00B2155C"/>
    <w:sectPr w:rsidR="00B2155C" w:rsidSect="0083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50B"/>
    <w:multiLevelType w:val="hybridMultilevel"/>
    <w:tmpl w:val="727C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0187"/>
    <w:multiLevelType w:val="hybridMultilevel"/>
    <w:tmpl w:val="7706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05B4"/>
    <w:multiLevelType w:val="hybridMultilevel"/>
    <w:tmpl w:val="269C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2B2CB0"/>
    <w:multiLevelType w:val="hybridMultilevel"/>
    <w:tmpl w:val="E53A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703FE"/>
    <w:multiLevelType w:val="hybridMultilevel"/>
    <w:tmpl w:val="5B3473D6"/>
    <w:lvl w:ilvl="0" w:tplc="7BBC63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17221"/>
    <w:multiLevelType w:val="hybridMultilevel"/>
    <w:tmpl w:val="D930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B692A"/>
    <w:multiLevelType w:val="hybridMultilevel"/>
    <w:tmpl w:val="2130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4A"/>
    <w:rsid w:val="00014C4C"/>
    <w:rsid w:val="000A5353"/>
    <w:rsid w:val="000D42E1"/>
    <w:rsid w:val="000E6F87"/>
    <w:rsid w:val="00157389"/>
    <w:rsid w:val="00171893"/>
    <w:rsid w:val="0019660C"/>
    <w:rsid w:val="001B58CE"/>
    <w:rsid w:val="001D0B99"/>
    <w:rsid w:val="001D13D2"/>
    <w:rsid w:val="001D76B9"/>
    <w:rsid w:val="00203D79"/>
    <w:rsid w:val="002220ED"/>
    <w:rsid w:val="00234631"/>
    <w:rsid w:val="00240308"/>
    <w:rsid w:val="00240F61"/>
    <w:rsid w:val="00262B58"/>
    <w:rsid w:val="00270F30"/>
    <w:rsid w:val="00277F10"/>
    <w:rsid w:val="002A6B71"/>
    <w:rsid w:val="002B4890"/>
    <w:rsid w:val="002E3465"/>
    <w:rsid w:val="002E7E46"/>
    <w:rsid w:val="002F118F"/>
    <w:rsid w:val="00317837"/>
    <w:rsid w:val="00370B8A"/>
    <w:rsid w:val="003865E8"/>
    <w:rsid w:val="003A6FA0"/>
    <w:rsid w:val="003C6E8B"/>
    <w:rsid w:val="00400570"/>
    <w:rsid w:val="00415235"/>
    <w:rsid w:val="004463CA"/>
    <w:rsid w:val="004537C7"/>
    <w:rsid w:val="00455D65"/>
    <w:rsid w:val="004B69ED"/>
    <w:rsid w:val="004B6B75"/>
    <w:rsid w:val="004C37F4"/>
    <w:rsid w:val="005021DF"/>
    <w:rsid w:val="00527DAE"/>
    <w:rsid w:val="00532E83"/>
    <w:rsid w:val="00551251"/>
    <w:rsid w:val="00570495"/>
    <w:rsid w:val="00572D04"/>
    <w:rsid w:val="00574F22"/>
    <w:rsid w:val="005A2A2C"/>
    <w:rsid w:val="005B1735"/>
    <w:rsid w:val="005D11CD"/>
    <w:rsid w:val="005F2C72"/>
    <w:rsid w:val="00601C6C"/>
    <w:rsid w:val="0060710A"/>
    <w:rsid w:val="0064105A"/>
    <w:rsid w:val="0065120E"/>
    <w:rsid w:val="006657C4"/>
    <w:rsid w:val="00690D85"/>
    <w:rsid w:val="006E0622"/>
    <w:rsid w:val="006E2075"/>
    <w:rsid w:val="0070055B"/>
    <w:rsid w:val="00705234"/>
    <w:rsid w:val="007726B6"/>
    <w:rsid w:val="007874C4"/>
    <w:rsid w:val="007A26F4"/>
    <w:rsid w:val="007B6277"/>
    <w:rsid w:val="007C0808"/>
    <w:rsid w:val="00826419"/>
    <w:rsid w:val="00837C54"/>
    <w:rsid w:val="008877EC"/>
    <w:rsid w:val="0089084A"/>
    <w:rsid w:val="008B373D"/>
    <w:rsid w:val="008D0DA0"/>
    <w:rsid w:val="008E3DF1"/>
    <w:rsid w:val="00900014"/>
    <w:rsid w:val="009B0B0F"/>
    <w:rsid w:val="009B4D83"/>
    <w:rsid w:val="009E4E84"/>
    <w:rsid w:val="009F1486"/>
    <w:rsid w:val="009F33D5"/>
    <w:rsid w:val="009F73D0"/>
    <w:rsid w:val="00A24DEC"/>
    <w:rsid w:val="00A45B49"/>
    <w:rsid w:val="00A7615B"/>
    <w:rsid w:val="00AA06C4"/>
    <w:rsid w:val="00AA1DF6"/>
    <w:rsid w:val="00AB0221"/>
    <w:rsid w:val="00AB1B05"/>
    <w:rsid w:val="00AE2CCA"/>
    <w:rsid w:val="00B2155C"/>
    <w:rsid w:val="00B31FEE"/>
    <w:rsid w:val="00B54A55"/>
    <w:rsid w:val="00B54CEA"/>
    <w:rsid w:val="00BA49D3"/>
    <w:rsid w:val="00C65A4C"/>
    <w:rsid w:val="00C720D2"/>
    <w:rsid w:val="00C75826"/>
    <w:rsid w:val="00C92630"/>
    <w:rsid w:val="00CB0F8F"/>
    <w:rsid w:val="00CD505B"/>
    <w:rsid w:val="00CD538E"/>
    <w:rsid w:val="00CE1A3D"/>
    <w:rsid w:val="00CE7DC8"/>
    <w:rsid w:val="00D002F8"/>
    <w:rsid w:val="00D0261A"/>
    <w:rsid w:val="00D0464E"/>
    <w:rsid w:val="00D15070"/>
    <w:rsid w:val="00D20D5E"/>
    <w:rsid w:val="00D717E9"/>
    <w:rsid w:val="00DD11A8"/>
    <w:rsid w:val="00E539C9"/>
    <w:rsid w:val="00E64887"/>
    <w:rsid w:val="00E65B1F"/>
    <w:rsid w:val="00EE582D"/>
    <w:rsid w:val="00EF4A5B"/>
    <w:rsid w:val="00F0764D"/>
    <w:rsid w:val="00F21CDD"/>
    <w:rsid w:val="00F477DA"/>
    <w:rsid w:val="00F54004"/>
    <w:rsid w:val="00F553C8"/>
    <w:rsid w:val="00FB13F3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084A"/>
    <w:pPr>
      <w:ind w:left="720"/>
      <w:contextualSpacing/>
    </w:pPr>
  </w:style>
  <w:style w:type="table" w:styleId="a5">
    <w:name w:val="Table Grid"/>
    <w:basedOn w:val="a1"/>
    <w:uiPriority w:val="59"/>
    <w:rsid w:val="008908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9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90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0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8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084A"/>
    <w:pPr>
      <w:ind w:left="720"/>
      <w:contextualSpacing/>
    </w:pPr>
  </w:style>
  <w:style w:type="table" w:styleId="a5">
    <w:name w:val="Table Grid"/>
    <w:basedOn w:val="a1"/>
    <w:uiPriority w:val="59"/>
    <w:rsid w:val="008908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9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90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0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8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60</c:v>
                </c:pt>
                <c:pt idx="2">
                  <c:v>70</c:v>
                </c:pt>
                <c:pt idx="3">
                  <c:v>40</c:v>
                </c:pt>
                <c:pt idx="4">
                  <c:v>90</c:v>
                </c:pt>
                <c:pt idx="5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30</c:v>
                </c:pt>
                <c:pt idx="3">
                  <c:v>50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инструментах, механизмах необходимых для работы</c:v>
                </c:pt>
                <c:pt idx="3">
                  <c:v>Знания о взаимодействии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65536"/>
        <c:axId val="34861824"/>
      </c:barChart>
      <c:catAx>
        <c:axId val="3326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34861824"/>
        <c:crosses val="autoZero"/>
        <c:auto val="1"/>
        <c:lblAlgn val="ctr"/>
        <c:lblOffset val="100"/>
        <c:noMultiLvlLbl val="0"/>
      </c:catAx>
      <c:valAx>
        <c:axId val="3486182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65536"/>
        <c:crosses val="autoZero"/>
        <c:crossBetween val="between"/>
        <c:majorUnit val="10"/>
        <c:minorUnit val="1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90</c:v>
                </c:pt>
                <c:pt idx="5">
                  <c:v>80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</c:v>
                </c:pt>
                <c:pt idx="1">
                  <c:v>20</c:v>
                </c:pt>
                <c:pt idx="2">
                  <c:v>15</c:v>
                </c:pt>
                <c:pt idx="3">
                  <c:v>40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86752"/>
        <c:axId val="72588288"/>
      </c:barChart>
      <c:catAx>
        <c:axId val="7258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72588288"/>
        <c:crosses val="autoZero"/>
        <c:auto val="1"/>
        <c:lblAlgn val="ctr"/>
        <c:lblOffset val="100"/>
        <c:noMultiLvlLbl val="0"/>
      </c:catAx>
      <c:valAx>
        <c:axId val="7258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58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</c:v>
                </c:pt>
                <c:pt idx="1">
                  <c:v>знание основныз трудовых процессов</c:v>
                </c:pt>
                <c:pt idx="2">
                  <c:v>знания о материалах…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</c:v>
                </c:pt>
                <c:pt idx="1">
                  <c:v>знание основныз трудовых процессов</c:v>
                </c:pt>
                <c:pt idx="2">
                  <c:v>знания о материалах…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10</c:v>
                </c:pt>
                <c:pt idx="3">
                  <c:v>30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</c:v>
                </c:pt>
                <c:pt idx="1">
                  <c:v>знание основныз трудовых процессов</c:v>
                </c:pt>
                <c:pt idx="2">
                  <c:v>знания о материалах…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85</c:v>
                </c:pt>
                <c:pt idx="1">
                  <c:v>80</c:v>
                </c:pt>
                <c:pt idx="2">
                  <c:v>90</c:v>
                </c:pt>
                <c:pt idx="3">
                  <c:v>60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601984"/>
        <c:axId val="72603520"/>
      </c:barChart>
      <c:catAx>
        <c:axId val="7260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603520"/>
        <c:crosses val="autoZero"/>
        <c:auto val="1"/>
        <c:lblAlgn val="ctr"/>
        <c:lblOffset val="100"/>
        <c:noMultiLvlLbl val="0"/>
      </c:catAx>
      <c:valAx>
        <c:axId val="7260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60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60</c:v>
                </c:pt>
                <c:pt idx="2">
                  <c:v>70</c:v>
                </c:pt>
                <c:pt idx="3">
                  <c:v>40</c:v>
                </c:pt>
                <c:pt idx="4">
                  <c:v>90</c:v>
                </c:pt>
                <c:pt idx="5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90</c:v>
                </c:pt>
                <c:pt idx="5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Знания о трудовой деятельности взрослых</c:v>
                </c:pt>
                <c:pt idx="1">
                  <c:v>Знание основных трудовых процессов</c:v>
                </c:pt>
                <c:pt idx="2">
                  <c:v>Знания о материалах, орудиях, инструментах и механизмах, необходимых для работы</c:v>
                </c:pt>
                <c:pt idx="3">
                  <c:v>Знания о взаимодействии людей разных профессий</c:v>
                </c:pt>
                <c:pt idx="4">
                  <c:v>Бережное отношение к труду взрослых</c:v>
                </c:pt>
                <c:pt idx="5">
                  <c:v>Знания о героических профессиях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85</c:v>
                </c:pt>
                <c:pt idx="1">
                  <c:v>80</c:v>
                </c:pt>
                <c:pt idx="2">
                  <c:v>90</c:v>
                </c:pt>
                <c:pt idx="3">
                  <c:v>60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46752"/>
        <c:axId val="73585408"/>
      </c:barChart>
      <c:catAx>
        <c:axId val="7354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585408"/>
        <c:crosses val="autoZero"/>
        <c:auto val="1"/>
        <c:lblAlgn val="ctr"/>
        <c:lblOffset val="100"/>
        <c:noMultiLvlLbl val="0"/>
      </c:catAx>
      <c:valAx>
        <c:axId val="7358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54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4</cp:revision>
  <dcterms:created xsi:type="dcterms:W3CDTF">2019-05-22T01:10:00Z</dcterms:created>
  <dcterms:modified xsi:type="dcterms:W3CDTF">2019-05-22T01:19:00Z</dcterms:modified>
</cp:coreProperties>
</file>